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E1D3" w14:textId="41CE99B4" w:rsidR="00443991" w:rsidRPr="00B10042" w:rsidRDefault="000C2FB2" w:rsidP="00464F16">
      <w:pPr>
        <w:ind w:left="0" w:right="0" w:firstLine="0"/>
        <w:rPr>
          <w:rFonts w:ascii="游ゴシック" w:eastAsia="游ゴシック" w:hAnsi="游ゴシック"/>
          <w:b/>
          <w:sz w:val="36"/>
          <w:szCs w:val="36"/>
        </w:rPr>
      </w:pPr>
      <w:bookmarkStart w:id="0" w:name="ichi"/>
      <w:r>
        <w:rPr>
          <w:rFonts w:ascii="游ゴシック" w:eastAsia="游ゴシック" w:hAnsi="游ゴシック" w:hint="eastAsia"/>
          <w:b/>
          <w:sz w:val="36"/>
          <w:szCs w:val="36"/>
        </w:rPr>
        <w:t>教材</w:t>
      </w:r>
      <w:r w:rsidR="009B385F" w:rsidRPr="00B10042">
        <w:rPr>
          <w:rFonts w:ascii="游ゴシック" w:eastAsia="游ゴシック" w:hAnsi="游ゴシック" w:hint="eastAsia"/>
          <w:b/>
          <w:sz w:val="36"/>
          <w:szCs w:val="36"/>
        </w:rPr>
        <w:t>１</w:t>
      </w:r>
      <w:r w:rsidR="00216D7B" w:rsidRPr="00B10042">
        <w:rPr>
          <w:rFonts w:ascii="游ゴシック" w:eastAsia="游ゴシック" w:hAnsi="游ゴシック" w:hint="eastAsia"/>
          <w:b/>
          <w:sz w:val="36"/>
          <w:szCs w:val="36"/>
        </w:rPr>
        <w:t>「</w:t>
      </w:r>
      <w:r w:rsidR="00443991" w:rsidRPr="00B10042">
        <w:rPr>
          <w:rFonts w:ascii="游ゴシック" w:eastAsia="游ゴシック" w:hAnsi="游ゴシック" w:hint="eastAsia"/>
          <w:b/>
          <w:sz w:val="36"/>
          <w:szCs w:val="36"/>
        </w:rPr>
        <w:t>戦国大名の統治のコツ」</w:t>
      </w:r>
      <w:bookmarkEnd w:id="0"/>
      <w:r w:rsidR="00443991" w:rsidRPr="00B10042">
        <w:rPr>
          <w:rFonts w:ascii="游ゴシック" w:eastAsia="游ゴシック" w:hAnsi="游ゴシック" w:hint="eastAsia"/>
          <w:b/>
          <w:sz w:val="36"/>
          <w:szCs w:val="36"/>
        </w:rPr>
        <w:t xml:space="preserve">　</w:t>
      </w:r>
    </w:p>
    <w:p w14:paraId="05F7EC14" w14:textId="3C7AA494" w:rsidR="00625268" w:rsidRDefault="00443991" w:rsidP="00464F16">
      <w:pPr>
        <w:ind w:left="0" w:right="0" w:firstLine="0"/>
        <w:rPr>
          <w:rFonts w:ascii="游ゴシック" w:eastAsia="游ゴシック" w:hAnsi="游ゴシック"/>
          <w:b/>
        </w:rPr>
      </w:pPr>
      <w:r>
        <w:rPr>
          <w:rFonts w:ascii="游ゴシック" w:eastAsia="游ゴシック" w:hAnsi="游ゴシック" w:hint="eastAsia"/>
          <w:b/>
        </w:rPr>
        <w:t>単元：</w:t>
      </w:r>
      <w:r w:rsidR="00F447A3" w:rsidRPr="00F403DD">
        <w:rPr>
          <w:rFonts w:ascii="游ゴシック" w:eastAsia="游ゴシック" w:hAnsi="游ゴシック" w:hint="eastAsia"/>
          <w:b/>
        </w:rPr>
        <w:t>戦国大名の登場</w:t>
      </w:r>
    </w:p>
    <w:p w14:paraId="74B524A7" w14:textId="63FE0AFE" w:rsidR="00893A7F" w:rsidRDefault="00DE41F5" w:rsidP="00464F16">
      <w:pPr>
        <w:ind w:left="0" w:right="0" w:firstLine="0"/>
        <w:rPr>
          <w:rFonts w:ascii="游ゴシック" w:eastAsia="游ゴシック" w:hAnsi="游ゴシック"/>
          <w:b/>
        </w:rPr>
      </w:pPr>
      <w:r>
        <w:rPr>
          <w:rFonts w:ascii="游ゴシック" w:eastAsia="游ゴシック" w:hAnsi="游ゴシック" w:hint="eastAsia"/>
          <w:b/>
        </w:rPr>
        <w:t>キーワード：朝倉孝景　朝倉義景　柴田勝家　一乗谷</w:t>
      </w:r>
    </w:p>
    <w:p w14:paraId="44F93261" w14:textId="77777777" w:rsidR="00AA5D4B" w:rsidRDefault="00AA5D4B" w:rsidP="00464F16">
      <w:pPr>
        <w:ind w:left="0" w:right="0"/>
        <w:rPr>
          <w:rFonts w:ascii="游ゴシック" w:eastAsia="游ゴシック" w:hAnsi="游ゴシック"/>
          <w:b/>
        </w:rPr>
      </w:pPr>
    </w:p>
    <w:p w14:paraId="5F247C59" w14:textId="0B74BA88" w:rsidR="00D91FA4" w:rsidRPr="00FC0EAD" w:rsidRDefault="007B752A" w:rsidP="00464F16">
      <w:pPr>
        <w:ind w:left="0" w:right="0" w:firstLine="0"/>
        <w:rPr>
          <w:rFonts w:ascii="游ゴシック" w:eastAsia="游ゴシック" w:hAnsi="游ゴシック"/>
          <w:b/>
          <w:bCs/>
        </w:rPr>
      </w:pPr>
      <w:r>
        <w:rPr>
          <w:rFonts w:hint="eastAsia"/>
          <w:noProof/>
        </w:rPr>
        <mc:AlternateContent>
          <mc:Choice Requires="wps">
            <w:drawing>
              <wp:anchor distT="0" distB="0" distL="114300" distR="114300" simplePos="0" relativeHeight="251693056" behindDoc="0" locked="0" layoutInCell="1" allowOverlap="1" wp14:anchorId="5266550E" wp14:editId="69C3D0FC">
                <wp:simplePos x="0" y="0"/>
                <wp:positionH relativeFrom="column">
                  <wp:posOffset>-81915</wp:posOffset>
                </wp:positionH>
                <wp:positionV relativeFrom="paragraph">
                  <wp:posOffset>229235</wp:posOffset>
                </wp:positionV>
                <wp:extent cx="6219825" cy="2193503"/>
                <wp:effectExtent l="0" t="0" r="28575" b="16510"/>
                <wp:wrapNone/>
                <wp:docPr id="13" name="正方形/長方形 13"/>
                <wp:cNvGraphicFramePr/>
                <a:graphic xmlns:a="http://schemas.openxmlformats.org/drawingml/2006/main">
                  <a:graphicData uri="http://schemas.microsoft.com/office/word/2010/wordprocessingShape">
                    <wps:wsp>
                      <wps:cNvSpPr/>
                      <wps:spPr>
                        <a:xfrm>
                          <a:off x="0" y="0"/>
                          <a:ext cx="6219825" cy="219350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BEFD2" id="正方形/長方形 13" o:spid="_x0000_s1026" style="position:absolute;left:0;text-align:left;margin-left:-6.45pt;margin-top:18.05pt;width:489.75pt;height:17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" filled="f" strokecolor="black [3213]" strokeweight=".5pt"/>
            </w:pict>
          </mc:Fallback>
        </mc:AlternateContent>
      </w:r>
      <w:r w:rsidR="00D91FA4" w:rsidRPr="00FC0EAD">
        <w:rPr>
          <w:rFonts w:ascii="游ゴシック" w:eastAsia="游ゴシック" w:hAnsi="游ゴシック" w:hint="eastAsia"/>
          <w:b/>
          <w:bCs/>
        </w:rPr>
        <w:t>【資料１】</w:t>
      </w:r>
      <w:r w:rsidR="00FA29E7">
        <w:rPr>
          <w:rFonts w:ascii="游ゴシック" w:eastAsia="游ゴシック" w:hAnsi="游ゴシック" w:hint="eastAsia"/>
          <w:b/>
          <w:bCs/>
        </w:rPr>
        <w:t xml:space="preserve">　</w:t>
      </w:r>
      <w:r w:rsidR="006F6CA0" w:rsidRPr="006F6CA0">
        <w:rPr>
          <w:rFonts w:ascii="游ゴシック" w:eastAsia="游ゴシック" w:hAnsi="游ゴシック" w:hint="eastAsia"/>
          <w:b/>
          <w:bCs/>
        </w:rPr>
        <w:t>※資料１～３は原文を現代語に直した。</w:t>
      </w:r>
    </w:p>
    <w:p w14:paraId="04F2272A" w14:textId="77777777" w:rsidR="003F5DC2" w:rsidRPr="003F5DC2" w:rsidRDefault="003F5DC2" w:rsidP="003F5DC2">
      <w:pPr>
        <w:ind w:left="0" w:right="0" w:firstLine="0"/>
        <w:rPr>
          <w:bCs/>
        </w:rPr>
      </w:pPr>
      <w:r w:rsidRPr="003F5DC2">
        <w:rPr>
          <w:bCs/>
        </w:rPr>
        <w:t>第四条</w:t>
      </w:r>
    </w:p>
    <w:p w14:paraId="58D5380B" w14:textId="31361F2C" w:rsidR="003F5DC2" w:rsidRPr="003F5DC2" w:rsidRDefault="003F5DC2" w:rsidP="003F5DC2">
      <w:pPr>
        <w:ind w:left="0" w:right="0" w:firstLine="0"/>
        <w:rPr>
          <w:bCs/>
        </w:rPr>
      </w:pPr>
      <w:r w:rsidRPr="003F5DC2">
        <w:rPr>
          <w:bCs/>
        </w:rPr>
        <w:t>名刀をむやみに購入してはならない。なぜなら一人に一万</w:t>
      </w:r>
      <w:r w:rsidRPr="003F5DC2">
        <w:rPr>
          <w:bCs/>
        </w:rPr>
        <w:ruby>
          <w:rubyPr>
            <w:rubyAlign w:val="distributeSpace"/>
            <w:hps w:val="10"/>
            <w:hpsRaise w:val="22"/>
            <w:hpsBaseText w:val="21"/>
            <w:lid w:val="ja-JP"/>
          </w:rubyPr>
          <w:rt>
            <w:r w:rsidR="003F5DC2" w:rsidRPr="003F5DC2">
              <w:rPr>
                <w:rFonts w:hint="eastAsia"/>
                <w:bCs/>
              </w:rPr>
              <w:t>ひき</w:t>
            </w:r>
          </w:rt>
          <w:rubyBase>
            <w:r w:rsidR="003F5DC2" w:rsidRPr="003F5DC2">
              <w:rPr>
                <w:rFonts w:hint="eastAsia"/>
                <w:bCs/>
              </w:rPr>
              <w:t>疋</w:t>
            </w:r>
          </w:rubyBase>
        </w:ruby>
      </w:r>
      <w:r w:rsidRPr="003F5DC2">
        <w:rPr>
          <w:bCs/>
        </w:rPr>
        <w:t>の値段の太刀を持たせたとしても、百疋の値段</w:t>
      </w:r>
      <w:r w:rsidRPr="003F5DC2">
        <w:rPr>
          <w:rFonts w:hint="eastAsia"/>
          <w:bCs/>
        </w:rPr>
        <w:t>の</w:t>
      </w:r>
      <w:r w:rsidRPr="003F5DC2">
        <w:rPr>
          <w:bCs/>
        </w:rPr>
        <w:ruby>
          <w:rubyPr>
            <w:rubyAlign w:val="distributeSpace"/>
            <w:hps w:val="10"/>
            <w:hpsRaise w:val="22"/>
            <w:hpsBaseText w:val="21"/>
            <w:lid w:val="ja-JP"/>
          </w:rubyPr>
          <w:rt>
            <w:r w:rsidR="003F5DC2" w:rsidRPr="003F5DC2">
              <w:rPr>
                <w:rFonts w:hint="eastAsia"/>
                <w:bCs/>
              </w:rPr>
              <w:t>やり</w:t>
            </w:r>
          </w:rt>
          <w:rubyBase>
            <w:r w:rsidR="003F5DC2" w:rsidRPr="003F5DC2">
              <w:rPr>
                <w:rFonts w:hint="eastAsia"/>
                <w:bCs/>
              </w:rPr>
              <w:t>鑓</w:t>
            </w:r>
          </w:rubyBase>
        </w:ruby>
      </w:r>
      <w:r w:rsidRPr="003F5DC2">
        <w:rPr>
          <w:bCs/>
        </w:rPr>
        <w:t>を持った百人にはかなうはずがないからだ。百疋の鑓を百</w:t>
      </w:r>
      <w:r w:rsidR="00BC4546">
        <w:rPr>
          <w:bCs/>
        </w:rPr>
        <w:ruby>
          <w:rubyPr>
            <w:rubyAlign w:val="distributeSpace"/>
            <w:hps w:val="10"/>
            <w:hpsRaise w:val="18"/>
            <w:hpsBaseText w:val="21"/>
            <w:lid w:val="ja-JP"/>
          </w:rubyPr>
          <w:rt>
            <w:r w:rsidR="00BC4546" w:rsidRPr="00BC4546">
              <w:rPr>
                <w:bCs/>
                <w:sz w:val="10"/>
              </w:rPr>
              <w:t>ちょう</w:t>
            </w:r>
          </w:rt>
          <w:rubyBase>
            <w:r w:rsidR="00BC4546">
              <w:rPr>
                <w:bCs/>
              </w:rPr>
              <w:t>挺</w:t>
            </w:r>
          </w:rubyBase>
        </w:ruby>
      </w:r>
      <w:r w:rsidRPr="003F5DC2">
        <w:rPr>
          <w:bCs/>
        </w:rPr>
        <w:t>購入して百人に持たせると、一方面は防ぐことができるにちがいない。</w:t>
      </w:r>
    </w:p>
    <w:p w14:paraId="06D3EA45" w14:textId="77777777" w:rsidR="003F5DC2" w:rsidRPr="003F5DC2" w:rsidRDefault="003F5DC2" w:rsidP="003F5DC2">
      <w:pPr>
        <w:ind w:left="0" w:right="0" w:firstLine="0"/>
        <w:rPr>
          <w:bCs/>
        </w:rPr>
      </w:pPr>
    </w:p>
    <w:p w14:paraId="0ACF1E9A" w14:textId="77777777" w:rsidR="003F5DC2" w:rsidRPr="003F5DC2" w:rsidRDefault="003F5DC2" w:rsidP="003F5DC2">
      <w:pPr>
        <w:ind w:left="0" w:right="0" w:firstLine="0"/>
        <w:rPr>
          <w:bCs/>
        </w:rPr>
      </w:pPr>
      <w:r w:rsidRPr="003F5DC2">
        <w:rPr>
          <w:bCs/>
        </w:rPr>
        <w:t>第十五条</w:t>
      </w:r>
    </w:p>
    <w:p w14:paraId="46D5C300" w14:textId="060AC63F" w:rsidR="003F5DC2" w:rsidRPr="003F5DC2" w:rsidRDefault="003F5DC2" w:rsidP="003F5DC2">
      <w:pPr>
        <w:ind w:left="0" w:right="0" w:firstLine="0"/>
        <w:rPr>
          <w:bCs/>
        </w:rPr>
      </w:pPr>
      <w:r w:rsidRPr="003F5DC2">
        <w:rPr>
          <w:bCs/>
        </w:rPr>
        <w:t>朝倉の</w:t>
      </w:r>
      <w:r w:rsidRPr="003F5DC2">
        <w:rPr>
          <w:bCs/>
        </w:rPr>
        <w:ruby>
          <w:rubyPr>
            <w:rubyAlign w:val="distributeSpace"/>
            <w:hps w:val="10"/>
            <w:hpsRaise w:val="22"/>
            <w:hpsBaseText w:val="21"/>
            <w:lid w:val="ja-JP"/>
          </w:rubyPr>
          <w:rt>
            <w:r w:rsidR="003F5DC2" w:rsidRPr="003F5DC2">
              <w:rPr>
                <w:rFonts w:hint="eastAsia"/>
                <w:bCs/>
              </w:rPr>
              <w:t>やかた</w:t>
            </w:r>
          </w:rt>
          <w:rubyBase>
            <w:r w:rsidR="003F5DC2" w:rsidRPr="003F5DC2">
              <w:rPr>
                <w:rFonts w:hint="eastAsia"/>
                <w:bCs/>
              </w:rPr>
              <w:t>館</w:t>
            </w:r>
          </w:rubyBase>
        </w:ruby>
      </w:r>
      <w:r w:rsidRPr="003F5DC2">
        <w:rPr>
          <w:bCs/>
        </w:rPr>
        <w:t>以外に国内に城郭を造らせてはならない。所領をもつ有力家臣はみな、一乗谷に引越</w:t>
      </w:r>
      <w:r w:rsidRPr="003F5DC2">
        <w:rPr>
          <w:rFonts w:hint="eastAsia"/>
          <w:bCs/>
        </w:rPr>
        <w:t>し</w:t>
      </w:r>
      <w:r w:rsidRPr="003F5DC2">
        <w:rPr>
          <w:bCs/>
        </w:rPr>
        <w:t>、郷村には代官</w:t>
      </w:r>
      <w:r w:rsidR="00CB2F2E">
        <w:rPr>
          <w:rFonts w:hint="eastAsia"/>
          <w:bCs/>
        </w:rPr>
        <w:t>・百姓等だけ</w:t>
      </w:r>
      <w:r w:rsidRPr="003F5DC2">
        <w:rPr>
          <w:bCs/>
        </w:rPr>
        <w:t>を置くこと。</w:t>
      </w:r>
    </w:p>
    <w:p w14:paraId="11A6B4AA" w14:textId="5F00F855" w:rsidR="003F5DC2" w:rsidRPr="003F5DC2" w:rsidRDefault="003F5DC2" w:rsidP="004E1C31">
      <w:pPr>
        <w:ind w:left="0" w:right="0" w:firstLine="0"/>
        <w:jc w:val="right"/>
      </w:pPr>
      <w:r w:rsidRPr="003F5DC2">
        <w:rPr>
          <w:rFonts w:hint="eastAsia"/>
        </w:rPr>
        <w:t>（松平文庫「朝倉家之拾七ケ条</w:t>
      </w:r>
      <w:r w:rsidR="00412FD3" w:rsidRPr="00412FD3">
        <w:rPr>
          <w:rFonts w:hint="eastAsia"/>
          <w:vertAlign w:val="superscript"/>
        </w:rPr>
        <w:t>①</w:t>
      </w:r>
      <w:r w:rsidRPr="003F5DC2">
        <w:rPr>
          <w:rFonts w:hint="eastAsia"/>
        </w:rPr>
        <w:t>」）</w:t>
      </w:r>
    </w:p>
    <w:p w14:paraId="7318A065" w14:textId="4447C74C" w:rsidR="00232427" w:rsidRDefault="00232427" w:rsidP="00464F16">
      <w:pPr>
        <w:ind w:left="0" w:right="0"/>
      </w:pPr>
    </w:p>
    <w:p w14:paraId="17A3D2C9" w14:textId="16725E92" w:rsidR="004E1C31" w:rsidRDefault="004E1C31" w:rsidP="004E1C31">
      <w:pPr>
        <w:ind w:left="0" w:right="0" w:firstLine="0"/>
      </w:pPr>
      <w:r w:rsidRPr="004E1C31">
        <w:rPr>
          <w:rFonts w:ascii="游ゴシック" w:eastAsia="游ゴシック" w:hAnsi="游ゴシック" w:hint="eastAsia"/>
          <w:b/>
          <w:bCs/>
          <w:noProof/>
        </w:rPr>
        <mc:AlternateContent>
          <mc:Choice Requires="wps">
            <w:drawing>
              <wp:anchor distT="0" distB="0" distL="114300" distR="114300" simplePos="0" relativeHeight="251881472" behindDoc="0" locked="0" layoutInCell="1" allowOverlap="1" wp14:anchorId="13EA5B8B" wp14:editId="028CA491">
                <wp:simplePos x="0" y="0"/>
                <wp:positionH relativeFrom="column">
                  <wp:posOffset>-81915</wp:posOffset>
                </wp:positionH>
                <wp:positionV relativeFrom="paragraph">
                  <wp:posOffset>215265</wp:posOffset>
                </wp:positionV>
                <wp:extent cx="6219825" cy="1257300"/>
                <wp:effectExtent l="0" t="0" r="28575" b="19050"/>
                <wp:wrapNone/>
                <wp:docPr id="365831710" name="正方形/長方形 365831710"/>
                <wp:cNvGraphicFramePr/>
                <a:graphic xmlns:a="http://schemas.openxmlformats.org/drawingml/2006/main">
                  <a:graphicData uri="http://schemas.microsoft.com/office/word/2010/wordprocessingShape">
                    <wps:wsp>
                      <wps:cNvSpPr/>
                      <wps:spPr>
                        <a:xfrm>
                          <a:off x="0" y="0"/>
                          <a:ext cx="6219825" cy="12573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17D58" id="正方形/長方形 365831710" o:spid="_x0000_s1026" style="position:absolute;left:0;text-align:left;margin-left:-6.45pt;margin-top:16.95pt;width:489.75pt;height:9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" filled="f" strokecolor="windowText" strokeweight=".5pt"/>
            </w:pict>
          </mc:Fallback>
        </mc:AlternateContent>
      </w:r>
      <w:r w:rsidRPr="004E1C31">
        <w:rPr>
          <w:rFonts w:ascii="游ゴシック" w:eastAsia="游ゴシック" w:hAnsi="游ゴシック" w:hint="eastAsia"/>
          <w:b/>
          <w:bCs/>
        </w:rPr>
        <w:t>【資料２】</w:t>
      </w:r>
    </w:p>
    <w:p w14:paraId="09864B17" w14:textId="79B3E126" w:rsidR="004E1C31" w:rsidRPr="004E1C31" w:rsidRDefault="004E1C31" w:rsidP="00412FD3">
      <w:pPr>
        <w:ind w:left="0" w:right="0" w:firstLine="0"/>
      </w:pPr>
      <w:r w:rsidRPr="004E1C31">
        <w:rPr>
          <w:rFonts w:hint="eastAsia"/>
        </w:rPr>
        <w:t>先月二十六日の近江国堅田の</w:t>
      </w:r>
      <w:r w:rsidRPr="004E1C31">
        <w:ruby>
          <w:rubyPr>
            <w:rubyAlign w:val="distributeSpace"/>
            <w:hps w:val="8"/>
            <w:hpsRaise w:val="20"/>
            <w:hpsBaseText w:val="21"/>
            <w:lid w:val="ja-JP"/>
          </w:rubyPr>
          <w:rt>
            <w:r w:rsidR="004E1C31" w:rsidRPr="004E1C31">
              <w:rPr>
                <w:rFonts w:hint="eastAsia"/>
              </w:rPr>
              <w:t>からめ</w:t>
            </w:r>
          </w:rt>
          <w:rubyBase>
            <w:r w:rsidR="004E1C31" w:rsidRPr="004E1C31">
              <w:rPr>
                <w:rFonts w:hint="eastAsia"/>
              </w:rPr>
              <w:t>搦</w:t>
            </w:r>
          </w:rubyBase>
        </w:ruby>
      </w:r>
      <w:r w:rsidRPr="004E1C31">
        <w:ruby>
          <w:rubyPr>
            <w:rubyAlign w:val="distributeSpace"/>
            <w:hps w:val="8"/>
            <w:hpsRaise w:val="20"/>
            <w:hpsBaseText w:val="21"/>
            <w:lid w:val="ja-JP"/>
          </w:rubyPr>
          <w:rt>
            <w:r w:rsidR="004E1C31" w:rsidRPr="004E1C31">
              <w:rPr>
                <w:rFonts w:hint="eastAsia"/>
              </w:rPr>
              <w:t>て</w:t>
            </w:r>
          </w:rt>
          <w:rubyBase>
            <w:r w:rsidR="004E1C31" w:rsidRPr="004E1C31">
              <w:rPr>
                <w:rFonts w:hint="eastAsia"/>
              </w:rPr>
              <w:t>手</w:t>
            </w:r>
          </w:rubyBase>
        </w:ruby>
      </w:r>
      <w:r w:rsidRPr="004E1C31">
        <w:ruby>
          <w:rubyPr>
            <w:rubyAlign w:val="distributeSpace"/>
            <w:hps w:val="8"/>
            <w:hpsRaise w:val="20"/>
            <w:hpsBaseText w:val="21"/>
            <w:lid w:val="ja-JP"/>
          </w:rubyPr>
          <w:rt>
            <w:r w:rsidR="004E1C31" w:rsidRPr="004E1C31">
              <w:rPr>
                <w:rFonts w:hint="eastAsia"/>
              </w:rPr>
              <w:t>ぐち</w:t>
            </w:r>
          </w:rt>
          <w:rubyBase>
            <w:r w:rsidR="004E1C31" w:rsidRPr="004E1C31">
              <w:rPr>
                <w:rFonts w:hint="eastAsia"/>
              </w:rPr>
              <w:t>口</w:t>
            </w:r>
          </w:rubyBase>
        </w:ruby>
      </w:r>
      <w:r w:rsidRPr="004E1C31">
        <w:rPr>
          <w:rFonts w:hint="eastAsia"/>
        </w:rPr>
        <w:t>の合戦</w:t>
      </w:r>
      <w:r w:rsidR="00412FD3">
        <w:rPr>
          <w:rFonts w:hint="eastAsia"/>
          <w:vertAlign w:val="superscript"/>
        </w:rPr>
        <w:t>②</w:t>
      </w:r>
      <w:r w:rsidRPr="004E1C31">
        <w:rPr>
          <w:rFonts w:hint="eastAsia"/>
        </w:rPr>
        <w:t>の際、敵の首を一つ討ち取ったことは、忠節を尽くし</w:t>
      </w:r>
      <w:r w:rsidR="00BC4546">
        <w:ruby>
          <w:rubyPr>
            <w:rubyAlign w:val="distributeSpace"/>
            <w:hps w:val="10"/>
            <w:hpsRaise w:val="18"/>
            <w:hpsBaseText w:val="21"/>
            <w:lid w:val="ja-JP"/>
          </w:rubyPr>
          <w:rt>
            <w:r w:rsidR="00BC4546" w:rsidRPr="00BC4546">
              <w:rPr>
                <w:sz w:val="10"/>
              </w:rPr>
              <w:t>しゅしょう</w:t>
            </w:r>
          </w:rt>
          <w:rubyBase>
            <w:r w:rsidR="00BC4546">
              <w:t>殊勝</w:t>
            </w:r>
          </w:rubyBase>
        </w:ruby>
      </w:r>
      <w:r w:rsidRPr="004E1C31">
        <w:rPr>
          <w:rFonts w:hint="eastAsia"/>
        </w:rPr>
        <w:t>なことである。さらに軍功をたてられるよう励みなさい、以上。</w:t>
      </w:r>
    </w:p>
    <w:p w14:paraId="7FFB7935" w14:textId="77777777" w:rsidR="004E1C31" w:rsidRPr="004E1C31" w:rsidRDefault="004E1C31" w:rsidP="004E1C31">
      <w:pPr>
        <w:ind w:left="0" w:right="0"/>
      </w:pPr>
      <w:r w:rsidRPr="004E1C31">
        <w:rPr>
          <w:rFonts w:hint="eastAsia"/>
        </w:rPr>
        <w:t>（元亀元年）十二月十三日（義景花押）</w:t>
      </w:r>
    </w:p>
    <w:p w14:paraId="6D65EDDF" w14:textId="70DFD548" w:rsidR="004E1C31" w:rsidRPr="004E1C31" w:rsidRDefault="004E1C31" w:rsidP="004E1C31">
      <w:pPr>
        <w:ind w:left="0" w:right="0"/>
      </w:pPr>
      <w:r w:rsidRPr="004E1C31">
        <w:rPr>
          <w:rFonts w:hint="eastAsia"/>
        </w:rPr>
        <w:t xml:space="preserve">　　　　　　　　　　　　　</w:t>
      </w:r>
      <w:r w:rsidRPr="004E1C31">
        <w:ruby>
          <w:rubyPr>
            <w:rubyAlign w:val="distributeSpace"/>
            <w:hps w:val="8"/>
            <w:hpsRaise w:val="20"/>
            <w:hpsBaseText w:val="21"/>
            <w:lid w:val="ja-JP"/>
          </w:rubyPr>
          <w:rt>
            <w:r w:rsidR="004E1C31" w:rsidRPr="004E1C31">
              <w:rPr>
                <w:rFonts w:hint="eastAsia"/>
              </w:rPr>
              <w:t>し</w:t>
            </w:r>
          </w:rt>
          <w:rubyBase>
            <w:r w:rsidR="004E1C31" w:rsidRPr="004E1C31">
              <w:rPr>
                <w:rFonts w:hint="eastAsia"/>
              </w:rPr>
              <w:t>新</w:t>
            </w:r>
          </w:rubyBase>
        </w:ruby>
      </w:r>
      <w:r w:rsidRPr="004E1C31">
        <w:ruby>
          <w:rubyPr>
            <w:rubyAlign w:val="distributeSpace"/>
            <w:hps w:val="8"/>
            <w:hpsRaise w:val="20"/>
            <w:hpsBaseText w:val="21"/>
            <w:lid w:val="ja-JP"/>
          </w:rubyPr>
          <w:rt>
            <w:r w:rsidR="004E1C31" w:rsidRPr="004E1C31">
              <w:rPr>
                <w:rFonts w:hint="eastAsia"/>
              </w:rPr>
              <w:t>びらき</w:t>
            </w:r>
          </w:rt>
          <w:rubyBase>
            <w:r w:rsidR="004E1C31" w:rsidRPr="004E1C31">
              <w:rPr>
                <w:rFonts w:hint="eastAsia"/>
              </w:rPr>
              <w:t>開</w:t>
            </w:r>
          </w:rubyBase>
        </w:ruby>
      </w:r>
      <w:r w:rsidR="00781E72">
        <w:ruby>
          <w:rubyPr>
            <w:rubyAlign w:val="distributeSpace"/>
            <w:hps w:val="10"/>
            <w:hpsRaise w:val="18"/>
            <w:hpsBaseText w:val="21"/>
            <w:lid w:val="ja-JP"/>
          </w:rubyPr>
          <w:rt>
            <w:r w:rsidR="00781E72" w:rsidRPr="00781E72">
              <w:rPr>
                <w:sz w:val="10"/>
              </w:rPr>
              <w:t>げん</w:t>
            </w:r>
          </w:rt>
          <w:rubyBase>
            <w:r w:rsidR="00781E72">
              <w:t>源</w:t>
            </w:r>
          </w:rubyBase>
        </w:ruby>
      </w:r>
      <w:r w:rsidR="00781E72">
        <w:ruby>
          <w:rubyPr>
            <w:rubyAlign w:val="distributeSpace"/>
            <w:hps w:val="10"/>
            <w:hpsRaise w:val="18"/>
            <w:hpsBaseText w:val="21"/>
            <w:lid w:val="ja-JP"/>
          </w:rubyPr>
          <w:rt>
            <w:r w:rsidR="00781E72" w:rsidRPr="00781E72">
              <w:rPr>
                <w:sz w:val="10"/>
              </w:rPr>
              <w:t>しち</w:t>
            </w:r>
          </w:rt>
          <w:rubyBase>
            <w:r w:rsidR="00781E72">
              <w:t>七</w:t>
            </w:r>
          </w:rubyBase>
        </w:ruby>
      </w:r>
      <w:r w:rsidRPr="004E1C31">
        <w:rPr>
          <w:rFonts w:hint="eastAsia"/>
        </w:rPr>
        <w:t>殿</w:t>
      </w:r>
    </w:p>
    <w:p w14:paraId="7A637B85" w14:textId="77777777" w:rsidR="004E1C31" w:rsidRPr="004E1C31" w:rsidRDefault="004E1C31" w:rsidP="004E1C31">
      <w:pPr>
        <w:ind w:left="0" w:right="0"/>
        <w:jc w:val="right"/>
      </w:pPr>
      <w:r w:rsidRPr="004E1C31">
        <w:rPr>
          <w:rFonts w:hint="eastAsia"/>
        </w:rPr>
        <w:t>（片岡五郎兵衛家文書「朝倉義景感状」）</w:t>
      </w:r>
    </w:p>
    <w:p w14:paraId="0780BA6A" w14:textId="77777777" w:rsidR="004E1C31" w:rsidRDefault="004E1C31" w:rsidP="004E1C31">
      <w:pPr>
        <w:ind w:left="0" w:right="0"/>
      </w:pPr>
    </w:p>
    <w:p w14:paraId="7892E928" w14:textId="2D52AD0A" w:rsidR="004E1C31" w:rsidRPr="004E1C31" w:rsidRDefault="004E1C31" w:rsidP="004E1C31">
      <w:pPr>
        <w:ind w:left="0" w:right="0" w:firstLine="0"/>
        <w:rPr>
          <w:rFonts w:ascii="游ゴシック" w:eastAsia="游ゴシック" w:hAnsi="游ゴシック"/>
          <w:b/>
          <w:bCs/>
        </w:rPr>
      </w:pPr>
      <w:r w:rsidRPr="004E1C31">
        <w:rPr>
          <w:rFonts w:ascii="游ゴシック" w:eastAsia="游ゴシック" w:hAnsi="游ゴシック" w:hint="eastAsia"/>
          <w:b/>
          <w:bCs/>
          <w:noProof/>
        </w:rPr>
        <mc:AlternateContent>
          <mc:Choice Requires="wps">
            <w:drawing>
              <wp:anchor distT="0" distB="0" distL="114300" distR="114300" simplePos="0" relativeHeight="251883520" behindDoc="0" locked="0" layoutInCell="1" allowOverlap="1" wp14:anchorId="69AB973B" wp14:editId="172F6A3F">
                <wp:simplePos x="0" y="0"/>
                <wp:positionH relativeFrom="column">
                  <wp:posOffset>-62865</wp:posOffset>
                </wp:positionH>
                <wp:positionV relativeFrom="paragraph">
                  <wp:posOffset>228600</wp:posOffset>
                </wp:positionV>
                <wp:extent cx="6200775" cy="1228725"/>
                <wp:effectExtent l="0" t="0" r="28575" b="28575"/>
                <wp:wrapNone/>
                <wp:docPr id="983122961" name="正方形/長方形 983122961"/>
                <wp:cNvGraphicFramePr/>
                <a:graphic xmlns:a="http://schemas.openxmlformats.org/drawingml/2006/main">
                  <a:graphicData uri="http://schemas.microsoft.com/office/word/2010/wordprocessingShape">
                    <wps:wsp>
                      <wps:cNvSpPr/>
                      <wps:spPr>
                        <a:xfrm>
                          <a:off x="0" y="0"/>
                          <a:ext cx="6200775" cy="1228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B70FF" id="正方形/長方形 983122961" o:spid="_x0000_s1026" style="position:absolute;left:0;text-align:left;margin-left:-4.95pt;margin-top:18pt;width:488.25pt;height:96.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" filled="f" strokecolor="windowText" strokeweight=".5pt"/>
            </w:pict>
          </mc:Fallback>
        </mc:AlternateContent>
      </w:r>
      <w:r w:rsidRPr="004E1C31">
        <w:rPr>
          <w:rFonts w:ascii="游ゴシック" w:eastAsia="游ゴシック" w:hAnsi="游ゴシック" w:hint="eastAsia"/>
          <w:b/>
          <w:bCs/>
        </w:rPr>
        <w:t>【資料３】</w:t>
      </w:r>
    </w:p>
    <w:p w14:paraId="6C701E75" w14:textId="6EC94291" w:rsidR="004E1C31" w:rsidRPr="004E1C31" w:rsidRDefault="004E1C31" w:rsidP="00412FD3">
      <w:pPr>
        <w:ind w:left="0" w:right="0" w:firstLine="0"/>
      </w:pPr>
      <w:r w:rsidRPr="004E1C31">
        <w:rPr>
          <w:rFonts w:hint="eastAsia"/>
        </w:rPr>
        <w:t>知行分二百石のことは、重ねて朱印状の通り、</w:t>
      </w:r>
      <w:r w:rsidRPr="004E1C31">
        <w:ruby>
          <w:rubyPr>
            <w:rubyAlign w:val="distributeSpace"/>
            <w:hps w:val="8"/>
            <w:hpsRaise w:val="20"/>
            <w:hpsBaseText w:val="21"/>
            <w:lid w:val="ja-JP"/>
          </w:rubyPr>
          <w:rt>
            <w:r w:rsidR="004E1C31" w:rsidRPr="004E1C31">
              <w:rPr>
                <w:rFonts w:hint="eastAsia"/>
              </w:rPr>
              <w:t>おう</w:t>
            </w:r>
          </w:rt>
          <w:rubyBase>
            <w:r w:rsidR="004E1C31" w:rsidRPr="004E1C31">
              <w:rPr>
                <w:rFonts w:hint="eastAsia"/>
              </w:rPr>
              <w:t>王</w:t>
            </w:r>
          </w:rubyBase>
        </w:ruby>
      </w:r>
      <w:r w:rsidRPr="004E1C31">
        <w:ruby>
          <w:rubyPr>
            <w:rubyAlign w:val="distributeSpace"/>
            <w:hps w:val="8"/>
            <w:hpsRaise w:val="20"/>
            <w:hpsBaseText w:val="21"/>
            <w:lid w:val="ja-JP"/>
          </w:rubyPr>
          <w:rt>
            <w:r w:rsidR="004E1C31" w:rsidRPr="004E1C31">
              <w:rPr>
                <w:rFonts w:hint="eastAsia"/>
              </w:rPr>
              <w:t>み</w:t>
            </w:r>
          </w:rt>
          <w:rubyBase>
            <w:r w:rsidR="004E1C31" w:rsidRPr="004E1C31">
              <w:rPr>
                <w:rFonts w:hint="eastAsia"/>
              </w:rPr>
              <w:t>見</w:t>
            </w:r>
          </w:rubyBase>
        </w:ruby>
      </w:r>
      <w:r w:rsidRPr="004E1C31">
        <w:ruby>
          <w:rubyPr>
            <w:rubyAlign w:val="distributeSpace"/>
            <w:hps w:val="8"/>
            <w:hpsRaise w:val="20"/>
            <w:hpsBaseText w:val="21"/>
            <w:lid w:val="ja-JP"/>
          </w:rubyPr>
          <w:rt>
            <w:r w:rsidR="004E1C31" w:rsidRPr="004E1C31">
              <w:rPr>
                <w:rFonts w:hint="eastAsia"/>
              </w:rPr>
              <w:t>ごう</w:t>
            </w:r>
          </w:rt>
          <w:rubyBase>
            <w:r w:rsidR="004E1C31" w:rsidRPr="004E1C31">
              <w:rPr>
                <w:rFonts w:hint="eastAsia"/>
              </w:rPr>
              <w:t>郷</w:t>
            </w:r>
          </w:rubyBase>
        </w:ruby>
      </w:r>
      <w:r w:rsidRPr="004E1C31">
        <w:rPr>
          <w:rFonts w:hint="eastAsia"/>
        </w:rPr>
        <w:t>宮森村</w:t>
      </w:r>
      <w:r w:rsidR="00412FD3">
        <w:rPr>
          <w:rFonts w:hint="eastAsia"/>
          <w:vertAlign w:val="superscript"/>
        </w:rPr>
        <w:t>③</w:t>
      </w:r>
      <w:r w:rsidRPr="004E1C31">
        <w:rPr>
          <w:rFonts w:hint="eastAsia"/>
        </w:rPr>
        <w:t>で検地をした上で、田畑員数に相当する分を領知しなさい。ただし山林野川などは諸給人並とすること、以上。</w:t>
      </w:r>
    </w:p>
    <w:p w14:paraId="244D60C6" w14:textId="77777777" w:rsidR="004E1C31" w:rsidRPr="004E1C31" w:rsidRDefault="004E1C31" w:rsidP="004E1C31">
      <w:pPr>
        <w:ind w:left="0" w:right="0"/>
      </w:pPr>
      <w:r w:rsidRPr="004E1C31">
        <w:rPr>
          <w:rFonts w:hint="eastAsia"/>
        </w:rPr>
        <w:t>天正五年　四月七日　勝家（花押）</w:t>
      </w:r>
    </w:p>
    <w:p w14:paraId="47863F8E" w14:textId="77BD87B3" w:rsidR="004E1C31" w:rsidRPr="004E1C31" w:rsidRDefault="004E1C31" w:rsidP="004E1C31">
      <w:pPr>
        <w:ind w:left="0" w:right="0"/>
      </w:pPr>
      <w:r w:rsidRPr="004E1C31">
        <w:rPr>
          <w:rFonts w:hint="eastAsia"/>
        </w:rPr>
        <w:t xml:space="preserve">　　　　　　　　　　　　</w:t>
      </w:r>
      <w:r w:rsidR="00781E72">
        <w:ruby>
          <w:rubyPr>
            <w:rubyAlign w:val="distributeSpace"/>
            <w:hps w:val="10"/>
            <w:hpsRaise w:val="18"/>
            <w:hpsBaseText w:val="21"/>
            <w:lid w:val="ja-JP"/>
          </w:rubyPr>
          <w:rt>
            <w:r w:rsidR="00781E72" w:rsidRPr="00781E72">
              <w:rPr>
                <w:sz w:val="10"/>
              </w:rPr>
              <w:t>し</w:t>
            </w:r>
          </w:rt>
          <w:rubyBase>
            <w:r w:rsidR="00781E72">
              <w:t>新</w:t>
            </w:r>
          </w:rubyBase>
        </w:ruby>
      </w:r>
      <w:r w:rsidR="00781E72">
        <w:ruby>
          <w:rubyPr>
            <w:rubyAlign w:val="distributeSpace"/>
            <w:hps w:val="10"/>
            <w:hpsRaise w:val="18"/>
            <w:hpsBaseText w:val="21"/>
            <w:lid w:val="ja-JP"/>
          </w:rubyPr>
          <w:rt>
            <w:r w:rsidR="00781E72" w:rsidRPr="00781E72">
              <w:rPr>
                <w:sz w:val="10"/>
              </w:rPr>
              <w:t>びらき</w:t>
            </w:r>
          </w:rt>
          <w:rubyBase>
            <w:r w:rsidR="00781E72">
              <w:t>開</w:t>
            </w:r>
          </w:rubyBase>
        </w:ruby>
      </w:r>
      <w:r w:rsidR="00781E72">
        <w:ruby>
          <w:rubyPr>
            <w:rubyAlign w:val="distributeSpace"/>
            <w:hps w:val="10"/>
            <w:hpsRaise w:val="18"/>
            <w:hpsBaseText w:val="21"/>
            <w:lid w:val="ja-JP"/>
          </w:rubyPr>
          <w:rt>
            <w:r w:rsidR="00781E72" w:rsidRPr="00781E72">
              <w:rPr>
                <w:sz w:val="10"/>
              </w:rPr>
              <w:t>いち</w:t>
            </w:r>
          </w:rt>
          <w:rubyBase>
            <w:r w:rsidR="00781E72">
              <w:t>一</w:t>
            </w:r>
          </w:rubyBase>
        </w:ruby>
      </w:r>
      <w:r w:rsidR="00781E72">
        <w:ruby>
          <w:rubyPr>
            <w:rubyAlign w:val="distributeSpace"/>
            <w:hps w:val="10"/>
            <w:hpsRaise w:val="18"/>
            <w:hpsBaseText w:val="21"/>
            <w:lid w:val="ja-JP"/>
          </w:rubyPr>
          <w:rt>
            <w:r w:rsidR="00781E72" w:rsidRPr="00781E72">
              <w:rPr>
                <w:sz w:val="10"/>
              </w:rPr>
              <w:t>え</w:t>
            </w:r>
          </w:rt>
          <w:rubyBase>
            <w:r w:rsidR="00781E72">
              <w:t>衛</w:t>
            </w:r>
          </w:rubyBase>
        </w:ruby>
      </w:r>
      <w:r w:rsidR="00781E72">
        <w:ruby>
          <w:rubyPr>
            <w:rubyAlign w:val="distributeSpace"/>
            <w:hps w:val="10"/>
            <w:hpsRaise w:val="18"/>
            <w:hpsBaseText w:val="21"/>
            <w:lid w:val="ja-JP"/>
          </w:rubyPr>
          <w:rt>
            <w:r w:rsidR="00781E72" w:rsidRPr="00781E72">
              <w:rPr>
                <w:sz w:val="10"/>
              </w:rPr>
              <w:t>もんの</w:t>
            </w:r>
          </w:rt>
          <w:rubyBase>
            <w:r w:rsidR="00781E72">
              <w:t>門</w:t>
            </w:r>
          </w:rubyBase>
        </w:ruby>
      </w:r>
      <w:r w:rsidR="00781E72">
        <w:ruby>
          <w:rubyPr>
            <w:rubyAlign w:val="distributeSpace"/>
            <w:hps w:val="10"/>
            <w:hpsRaise w:val="18"/>
            <w:hpsBaseText w:val="21"/>
            <w:lid w:val="ja-JP"/>
          </w:rubyPr>
          <w:rt>
            <w:r w:rsidR="00781E72" w:rsidRPr="00781E72">
              <w:rPr>
                <w:sz w:val="10"/>
              </w:rPr>
              <w:t>じょう</w:t>
            </w:r>
          </w:rt>
          <w:rubyBase>
            <w:r w:rsidR="00781E72">
              <w:t>尉</w:t>
            </w:r>
          </w:rubyBase>
        </w:ruby>
      </w:r>
      <w:r w:rsidRPr="004E1C31">
        <w:rPr>
          <w:rFonts w:hint="eastAsia"/>
        </w:rPr>
        <w:t>殿</w:t>
      </w:r>
    </w:p>
    <w:p w14:paraId="04410A33" w14:textId="77777777" w:rsidR="004E1C31" w:rsidRPr="004E1C31" w:rsidRDefault="004E1C31" w:rsidP="004E1C31">
      <w:pPr>
        <w:ind w:left="0" w:right="0"/>
        <w:jc w:val="right"/>
      </w:pPr>
      <w:r w:rsidRPr="004E1C31">
        <w:rPr>
          <w:rFonts w:hint="eastAsia"/>
        </w:rPr>
        <w:t>（片岡五郎兵衛家文書「柴田勝家知行</w:t>
      </w:r>
      <w:r w:rsidRPr="004E1C31">
        <w:ruby>
          <w:rubyPr>
            <w:rubyAlign w:val="distributeSpace"/>
            <w:hps w:val="10"/>
            <w:hpsRaise w:val="18"/>
            <w:hpsBaseText w:val="21"/>
            <w:lid w:val="ja-JP"/>
          </w:rubyPr>
          <w:rt>
            <w:r w:rsidR="004E1C31" w:rsidRPr="004E1C31">
              <w:t>あてがい</w:t>
            </w:r>
          </w:rt>
          <w:rubyBase>
            <w:r w:rsidR="004E1C31" w:rsidRPr="004E1C31">
              <w:t>宛行</w:t>
            </w:r>
          </w:rubyBase>
        </w:ruby>
      </w:r>
      <w:r w:rsidRPr="004E1C31">
        <w:rPr>
          <w:rFonts w:hint="eastAsia"/>
        </w:rPr>
        <w:t>状」）</w:t>
      </w:r>
    </w:p>
    <w:p w14:paraId="7960F2A4" w14:textId="2268E0E8" w:rsidR="00893A7F" w:rsidRPr="004E1C31" w:rsidRDefault="00893A7F" w:rsidP="00464F16">
      <w:pPr>
        <w:ind w:left="0" w:right="0"/>
      </w:pPr>
    </w:p>
    <w:p w14:paraId="0125BC34" w14:textId="71D71FC4" w:rsidR="00412FD3" w:rsidRDefault="00412FD3" w:rsidP="00464F16">
      <w:pPr>
        <w:ind w:left="0" w:right="0" w:firstLine="0"/>
        <w:rPr>
          <w:rFonts w:asciiTheme="minorEastAsia" w:eastAsiaTheme="minorEastAsia" w:hAnsiTheme="minorEastAsia"/>
          <w:bCs/>
        </w:rPr>
      </w:pPr>
      <w:r>
        <w:rPr>
          <w:rFonts w:asciiTheme="minorEastAsia" w:eastAsiaTheme="minorEastAsia" w:hAnsiTheme="minorEastAsia" w:hint="eastAsia"/>
          <w:bCs/>
        </w:rPr>
        <w:t xml:space="preserve">注①　</w:t>
      </w:r>
      <w:r w:rsidRPr="00412FD3">
        <w:rPr>
          <w:rFonts w:asciiTheme="minorEastAsia" w:eastAsiaTheme="minorEastAsia" w:hAnsiTheme="minorEastAsia" w:hint="eastAsia"/>
          <w:bCs/>
        </w:rPr>
        <w:t>朝倉家之拾七ケ条</w:t>
      </w:r>
      <w:r>
        <w:rPr>
          <w:rFonts w:asciiTheme="minorEastAsia" w:eastAsiaTheme="minorEastAsia" w:hAnsiTheme="minorEastAsia" w:hint="eastAsia"/>
          <w:bCs/>
        </w:rPr>
        <w:t>…「朝倉孝景条々」の写本</w:t>
      </w:r>
      <w:r w:rsidR="00781E72">
        <w:rPr>
          <w:rFonts w:asciiTheme="minorEastAsia" w:eastAsiaTheme="minorEastAsia" w:hAnsiTheme="minorEastAsia" w:hint="eastAsia"/>
          <w:bCs/>
        </w:rPr>
        <w:t>。原典</w:t>
      </w:r>
      <w:r w:rsidR="00BC4546">
        <w:rPr>
          <w:rFonts w:asciiTheme="minorEastAsia" w:eastAsiaTheme="minorEastAsia" w:hAnsiTheme="minorEastAsia" w:hint="eastAsia"/>
          <w:bCs/>
        </w:rPr>
        <w:t>とは表現が異なる部分がある。</w:t>
      </w:r>
    </w:p>
    <w:p w14:paraId="16C2FE80" w14:textId="08A16483" w:rsidR="007B752A" w:rsidRDefault="00412FD3" w:rsidP="00412FD3">
      <w:pPr>
        <w:ind w:left="0" w:right="0" w:firstLineChars="100"/>
        <w:rPr>
          <w:rFonts w:asciiTheme="minorEastAsia" w:eastAsiaTheme="minorEastAsia" w:hAnsiTheme="minorEastAsia"/>
          <w:bCs/>
        </w:rPr>
      </w:pPr>
      <w:r>
        <w:rPr>
          <w:rFonts w:asciiTheme="minorEastAsia" w:eastAsiaTheme="minorEastAsia" w:hAnsiTheme="minorEastAsia" w:hint="eastAsia"/>
          <w:bCs/>
        </w:rPr>
        <w:t>②</w:t>
      </w:r>
      <w:r w:rsidR="006F6CA0">
        <w:rPr>
          <w:rFonts w:asciiTheme="minorEastAsia" w:eastAsiaTheme="minorEastAsia" w:hAnsiTheme="minorEastAsia" w:hint="eastAsia"/>
          <w:bCs/>
        </w:rPr>
        <w:t xml:space="preserve">　</w:t>
      </w:r>
      <w:r w:rsidR="006F6CA0" w:rsidRPr="006F6CA0">
        <w:rPr>
          <w:rFonts w:asciiTheme="minorEastAsia" w:eastAsiaTheme="minorEastAsia" w:hAnsiTheme="minorEastAsia" w:hint="eastAsia"/>
          <w:bCs/>
        </w:rPr>
        <w:t>近江国堅田の搦</w:t>
      </w:r>
      <w:r w:rsidR="006F6CA0" w:rsidRPr="006F6CA0">
        <w:rPr>
          <w:rFonts w:asciiTheme="minorEastAsia" w:eastAsiaTheme="minorEastAsia" w:hAnsiTheme="minorEastAsia"/>
          <w:bCs/>
        </w:rPr>
        <w:t>手口の合戦</w:t>
      </w:r>
      <w:r w:rsidR="006F6CA0">
        <w:rPr>
          <w:rFonts w:asciiTheme="minorEastAsia" w:eastAsiaTheme="minorEastAsia" w:hAnsiTheme="minorEastAsia" w:hint="eastAsia"/>
          <w:bCs/>
        </w:rPr>
        <w:t>…</w:t>
      </w:r>
      <w:r w:rsidR="001E3BBA">
        <w:rPr>
          <w:rFonts w:asciiTheme="minorEastAsia" w:eastAsiaTheme="minorEastAsia" w:hAnsiTheme="minorEastAsia" w:hint="eastAsia"/>
          <w:bCs/>
        </w:rPr>
        <w:t>1570年</w:t>
      </w:r>
      <w:r w:rsidR="00336168">
        <w:rPr>
          <w:rFonts w:asciiTheme="minorEastAsia" w:eastAsiaTheme="minorEastAsia" w:hAnsiTheme="minorEastAsia" w:hint="eastAsia"/>
          <w:bCs/>
        </w:rPr>
        <w:t>（元亀元）</w:t>
      </w:r>
      <w:r w:rsidR="001E3BBA">
        <w:rPr>
          <w:rFonts w:asciiTheme="minorEastAsia" w:eastAsiaTheme="minorEastAsia" w:hAnsiTheme="minorEastAsia" w:hint="eastAsia"/>
          <w:bCs/>
        </w:rPr>
        <w:t>11月の朝倉軍と織田軍による合戦</w:t>
      </w:r>
    </w:p>
    <w:p w14:paraId="6304F1D5" w14:textId="24987CEE" w:rsidR="001E3BBA" w:rsidRPr="001E3BBA" w:rsidRDefault="00412FD3" w:rsidP="00464F16">
      <w:pPr>
        <w:ind w:left="0" w:right="0" w:firstLine="0"/>
        <w:rPr>
          <w:rFonts w:asciiTheme="minorEastAsia" w:eastAsiaTheme="minorEastAsia" w:hAnsiTheme="minorEastAsia"/>
          <w:bCs/>
          <w:bdr w:val="single" w:sz="4" w:space="0" w:color="auto"/>
        </w:rPr>
      </w:pPr>
      <w:r>
        <w:rPr>
          <w:rFonts w:asciiTheme="minorEastAsia" w:eastAsiaTheme="minorEastAsia" w:hAnsiTheme="minorEastAsia" w:hint="eastAsia"/>
          <w:bCs/>
        </w:rPr>
        <w:t xml:space="preserve">　③</w:t>
      </w:r>
      <w:r w:rsidR="001E3BBA">
        <w:rPr>
          <w:rFonts w:asciiTheme="minorEastAsia" w:eastAsiaTheme="minorEastAsia" w:hAnsiTheme="minorEastAsia" w:hint="eastAsia"/>
          <w:bCs/>
        </w:rPr>
        <w:t xml:space="preserve">　王見郷宮森村…現在の福井県坂井市坂井町大味</w:t>
      </w:r>
    </w:p>
    <w:p w14:paraId="099E1E8C" w14:textId="77777777" w:rsidR="007B752A" w:rsidRPr="006F6CA0" w:rsidRDefault="007B752A" w:rsidP="00464F16">
      <w:pPr>
        <w:ind w:left="0" w:right="0" w:firstLine="0"/>
        <w:rPr>
          <w:rFonts w:ascii="游ゴシック" w:eastAsia="游ゴシック" w:hAnsi="游ゴシック"/>
          <w:b/>
          <w:bdr w:val="single" w:sz="4" w:space="0" w:color="auto"/>
        </w:rPr>
      </w:pPr>
    </w:p>
    <w:p w14:paraId="65D3448B" w14:textId="51AA341D" w:rsidR="00232427" w:rsidRPr="0015154B" w:rsidRDefault="00184F55" w:rsidP="00464F16">
      <w:pPr>
        <w:ind w:left="0" w:right="0" w:firstLine="0"/>
        <w:rPr>
          <w:rFonts w:ascii="游ゴシック" w:eastAsia="游ゴシック" w:hAnsi="游ゴシック"/>
          <w:b/>
          <w:bdr w:val="single" w:sz="4" w:space="0" w:color="auto"/>
        </w:rPr>
      </w:pPr>
      <w:r>
        <w:rPr>
          <w:rFonts w:ascii="游ゴシック" w:eastAsia="游ゴシック" w:hAnsi="游ゴシック"/>
          <w:b/>
          <w:bdr w:val="single" w:sz="4" w:space="0" w:color="auto"/>
        </w:rPr>
        <w:t>資料からの問い</w:t>
      </w:r>
    </w:p>
    <w:p w14:paraId="74F9681A" w14:textId="182B02A4" w:rsidR="00232427" w:rsidRDefault="000B4018" w:rsidP="00464F16">
      <w:pPr>
        <w:ind w:left="0" w:right="0" w:firstLine="0"/>
      </w:pPr>
      <w:r>
        <w:rPr>
          <w:rFonts w:hint="eastAsia"/>
        </w:rPr>
        <w:t xml:space="preserve">問１　</w:t>
      </w:r>
      <w:r w:rsidR="00232427" w:rsidRPr="00FC0EAD">
        <w:rPr>
          <w:rFonts w:ascii="游ゴシック" w:eastAsia="游ゴシック" w:hAnsi="游ゴシック" w:hint="eastAsia"/>
          <w:b/>
          <w:bCs/>
        </w:rPr>
        <w:t>【資料１】</w:t>
      </w:r>
      <w:r w:rsidR="00FF5BB3" w:rsidRPr="004F4CDE">
        <w:rPr>
          <w:rFonts w:asciiTheme="minorEastAsia" w:eastAsiaTheme="minorEastAsia" w:hAnsiTheme="minorEastAsia" w:hint="eastAsia"/>
        </w:rPr>
        <w:t>の</w:t>
      </w:r>
      <w:r w:rsidR="00CD50A3" w:rsidRPr="00F6054E">
        <w:rPr>
          <w:rFonts w:asciiTheme="minorEastAsia" w:eastAsiaTheme="minorEastAsia" w:hAnsiTheme="minorEastAsia" w:hint="eastAsia"/>
        </w:rPr>
        <w:t>第四条</w:t>
      </w:r>
      <w:r w:rsidR="00500FA6">
        <w:t>から</w:t>
      </w:r>
      <w:r w:rsidR="00500FA6">
        <w:rPr>
          <w:rFonts w:hint="eastAsia"/>
        </w:rPr>
        <w:t>読み取れる</w:t>
      </w:r>
      <w:r w:rsidR="00232427">
        <w:rPr>
          <w:rFonts w:hint="eastAsia"/>
        </w:rPr>
        <w:t>朝倉</w:t>
      </w:r>
      <w:r w:rsidR="004F4CDE">
        <w:rPr>
          <w:rFonts w:hint="eastAsia"/>
        </w:rPr>
        <w:t>氏</w:t>
      </w:r>
      <w:r w:rsidR="00500FA6">
        <w:t>の統治</w:t>
      </w:r>
      <w:r w:rsidR="00CD50A3">
        <w:rPr>
          <w:rFonts w:hint="eastAsia"/>
        </w:rPr>
        <w:t>の考え方を説明しよう。</w:t>
      </w:r>
    </w:p>
    <w:p w14:paraId="3FC36811" w14:textId="1AE262F6" w:rsidR="009D79C6" w:rsidRDefault="009D79C6" w:rsidP="00464F16">
      <w:pPr>
        <w:ind w:left="0" w:right="0" w:firstLine="0"/>
      </w:pPr>
      <w:r>
        <w:rPr>
          <w:rFonts w:hint="eastAsia"/>
        </w:rPr>
        <w:t xml:space="preserve">問２　</w:t>
      </w:r>
      <w:r w:rsidRPr="004F4CDE">
        <w:rPr>
          <w:rFonts w:ascii="游ゴシック" w:eastAsia="游ゴシック" w:hAnsi="游ゴシック" w:hint="eastAsia"/>
          <w:b/>
          <w:bCs/>
        </w:rPr>
        <w:t>【資料１】</w:t>
      </w:r>
      <w:r w:rsidR="00FF5BB3">
        <w:rPr>
          <w:rFonts w:hint="eastAsia"/>
        </w:rPr>
        <w:t>の</w:t>
      </w:r>
      <w:r>
        <w:rPr>
          <w:rFonts w:hint="eastAsia"/>
        </w:rPr>
        <w:t>第十五条</w:t>
      </w:r>
      <w:r w:rsidR="007F7DA4">
        <w:rPr>
          <w:rFonts w:hint="eastAsia"/>
        </w:rPr>
        <w:t>を</w:t>
      </w:r>
      <w:r w:rsidR="004F4CDE">
        <w:rPr>
          <w:rFonts w:hint="eastAsia"/>
        </w:rPr>
        <w:t>朝倉氏が</w:t>
      </w:r>
      <w:r w:rsidR="007F7DA4">
        <w:rPr>
          <w:rFonts w:hint="eastAsia"/>
        </w:rPr>
        <w:t>定めたねらいを考えてみよう。</w:t>
      </w:r>
    </w:p>
    <w:p w14:paraId="1F1BA4F5" w14:textId="00EE5233" w:rsidR="00232427" w:rsidRDefault="000B4018" w:rsidP="00464F16">
      <w:pPr>
        <w:ind w:left="0" w:right="0" w:firstLine="0"/>
      </w:pPr>
      <w:r>
        <w:rPr>
          <w:rFonts w:hint="eastAsia"/>
        </w:rPr>
        <w:t>問</w:t>
      </w:r>
      <w:r w:rsidR="007F7DA4">
        <w:rPr>
          <w:rFonts w:hint="eastAsia"/>
        </w:rPr>
        <w:t>３</w:t>
      </w:r>
      <w:r>
        <w:rPr>
          <w:rFonts w:hint="eastAsia"/>
        </w:rPr>
        <w:t xml:space="preserve">　</w:t>
      </w:r>
      <w:r w:rsidR="003B4DA0" w:rsidRPr="00FC0EAD">
        <w:rPr>
          <w:rFonts w:ascii="游ゴシック" w:eastAsia="游ゴシック" w:hAnsi="游ゴシック" w:hint="eastAsia"/>
          <w:b/>
          <w:bCs/>
        </w:rPr>
        <w:t>【資料２】</w:t>
      </w:r>
      <w:r w:rsidR="00783374">
        <w:rPr>
          <w:rFonts w:hint="eastAsia"/>
        </w:rPr>
        <w:t>は</w:t>
      </w:r>
      <w:r w:rsidR="00B73BD3">
        <w:rPr>
          <w:rFonts w:hint="eastAsia"/>
        </w:rPr>
        <w:t>、新開源七にとってどのような意味をも</w:t>
      </w:r>
      <w:r w:rsidR="00B11406">
        <w:rPr>
          <w:rFonts w:hint="eastAsia"/>
        </w:rPr>
        <w:t>った</w:t>
      </w:r>
      <w:r w:rsidR="00B73BD3">
        <w:rPr>
          <w:rFonts w:hint="eastAsia"/>
        </w:rPr>
        <w:t>のだろうか。</w:t>
      </w:r>
    </w:p>
    <w:p w14:paraId="7BECB261" w14:textId="6FD4335A" w:rsidR="003B4DA0" w:rsidRDefault="000B4018" w:rsidP="00464F16">
      <w:pPr>
        <w:ind w:left="0" w:right="0" w:firstLine="0"/>
      </w:pPr>
      <w:r>
        <w:rPr>
          <w:rFonts w:hint="eastAsia"/>
        </w:rPr>
        <w:t>問</w:t>
      </w:r>
      <w:r w:rsidR="007F7DA4">
        <w:rPr>
          <w:rFonts w:hint="eastAsia"/>
        </w:rPr>
        <w:t>４</w:t>
      </w:r>
      <w:r>
        <w:rPr>
          <w:rFonts w:hint="eastAsia"/>
        </w:rPr>
        <w:t xml:space="preserve">　</w:t>
      </w:r>
      <w:r w:rsidR="003B4DA0" w:rsidRPr="00FC0EAD">
        <w:rPr>
          <w:rFonts w:ascii="游ゴシック" w:eastAsia="游ゴシック" w:hAnsi="游ゴシック" w:hint="eastAsia"/>
          <w:b/>
          <w:bCs/>
        </w:rPr>
        <w:t>【資料３】</w:t>
      </w:r>
      <w:r w:rsidR="003B4DA0" w:rsidRPr="003B4DA0">
        <w:rPr>
          <w:rFonts w:hint="eastAsia"/>
        </w:rPr>
        <w:t>によると、新開一衛門尉が領有した</w:t>
      </w:r>
      <w:r w:rsidR="003B4DA0" w:rsidRPr="003B4DA0">
        <w:t>200石はどのよう</w:t>
      </w:r>
      <w:r w:rsidR="007F6C5C">
        <w:rPr>
          <w:rFonts w:hint="eastAsia"/>
        </w:rPr>
        <w:t>な手続きで</w:t>
      </w:r>
      <w:r w:rsidR="003B4DA0" w:rsidRPr="003B4DA0">
        <w:t>確定したのか？</w:t>
      </w:r>
    </w:p>
    <w:p w14:paraId="6653C53E" w14:textId="54A468AF" w:rsidR="000B4018" w:rsidRPr="0015154B" w:rsidRDefault="000B4018" w:rsidP="00464F16">
      <w:pPr>
        <w:ind w:left="0" w:right="0" w:firstLine="0"/>
        <w:rPr>
          <w:rFonts w:ascii="游ゴシック" w:eastAsia="游ゴシック" w:hAnsi="游ゴシック"/>
          <w:b/>
          <w:bdr w:val="single" w:sz="4" w:space="0" w:color="auto"/>
        </w:rPr>
      </w:pPr>
      <w:r w:rsidRPr="0015154B">
        <w:rPr>
          <w:rFonts w:ascii="游ゴシック" w:eastAsia="游ゴシック" w:hAnsi="游ゴシック" w:hint="eastAsia"/>
          <w:b/>
          <w:bdr w:val="single" w:sz="4" w:space="0" w:color="auto"/>
        </w:rPr>
        <w:lastRenderedPageBreak/>
        <w:t>解答例</w:t>
      </w:r>
    </w:p>
    <w:p w14:paraId="29956BA0" w14:textId="77777777" w:rsidR="0024731E" w:rsidRDefault="000B4018" w:rsidP="00464F16">
      <w:pPr>
        <w:ind w:left="630" w:right="0" w:hangingChars="300" w:hanging="630"/>
        <w:rPr>
          <w:rFonts w:asciiTheme="minorHAnsi" w:eastAsiaTheme="minorHAnsi" w:hAnsiTheme="minorHAnsi"/>
        </w:rPr>
      </w:pPr>
      <w:r>
        <w:rPr>
          <w:rFonts w:asciiTheme="minorHAnsi" w:eastAsiaTheme="minorHAnsi" w:hAnsiTheme="minorHAnsi" w:hint="eastAsia"/>
        </w:rPr>
        <w:t xml:space="preserve">問１　</w:t>
      </w:r>
      <w:r w:rsidR="00B10042">
        <w:rPr>
          <w:rFonts w:asciiTheme="minorHAnsi" w:eastAsiaTheme="minorHAnsi" w:hAnsiTheme="minorHAnsi" w:hint="eastAsia"/>
        </w:rPr>
        <w:t>ぜいたくや無駄を嫌い、実利や</w:t>
      </w:r>
      <w:r w:rsidR="00500FA6">
        <w:rPr>
          <w:rFonts w:asciiTheme="minorHAnsi" w:eastAsiaTheme="minorHAnsi" w:hAnsiTheme="minorHAnsi" w:hint="eastAsia"/>
        </w:rPr>
        <w:t>合理性を重んじている。</w:t>
      </w:r>
    </w:p>
    <w:p w14:paraId="2DFD5036" w14:textId="15C31BE4" w:rsidR="000B4018" w:rsidRDefault="0024731E" w:rsidP="00464F16">
      <w:pPr>
        <w:ind w:left="630" w:right="0" w:hangingChars="300" w:hanging="630"/>
        <w:rPr>
          <w:rFonts w:asciiTheme="minorHAnsi" w:eastAsiaTheme="minorHAnsi" w:hAnsiTheme="minorHAnsi"/>
        </w:rPr>
      </w:pPr>
      <w:r>
        <w:rPr>
          <w:rFonts w:asciiTheme="minorHAnsi" w:eastAsiaTheme="minorHAnsi" w:hAnsiTheme="minorHAnsi" w:hint="eastAsia"/>
        </w:rPr>
        <w:t xml:space="preserve">問２　</w:t>
      </w:r>
      <w:r w:rsidR="00060214">
        <w:rPr>
          <w:rFonts w:asciiTheme="minorHAnsi" w:eastAsiaTheme="minorHAnsi" w:hAnsiTheme="minorHAnsi" w:hint="eastAsia"/>
        </w:rPr>
        <w:t>家臣を城下町へ集住させることで、</w:t>
      </w:r>
      <w:r w:rsidR="00780BB7">
        <w:rPr>
          <w:rFonts w:asciiTheme="minorHAnsi" w:eastAsiaTheme="minorHAnsi" w:hAnsiTheme="minorHAnsi" w:hint="eastAsia"/>
        </w:rPr>
        <w:t>反乱</w:t>
      </w:r>
      <w:r w:rsidR="00060214">
        <w:rPr>
          <w:rFonts w:asciiTheme="minorHAnsi" w:eastAsiaTheme="minorHAnsi" w:hAnsiTheme="minorHAnsi" w:hint="eastAsia"/>
        </w:rPr>
        <w:t>の</w:t>
      </w:r>
      <w:r w:rsidR="00780BB7">
        <w:rPr>
          <w:rFonts w:asciiTheme="minorHAnsi" w:eastAsiaTheme="minorHAnsi" w:hAnsiTheme="minorHAnsi" w:hint="eastAsia"/>
        </w:rPr>
        <w:t>防止と</w:t>
      </w:r>
      <w:r w:rsidR="00D91FA4">
        <w:rPr>
          <w:rFonts w:asciiTheme="minorHAnsi" w:eastAsiaTheme="minorHAnsi" w:hAnsiTheme="minorHAnsi" w:hint="eastAsia"/>
        </w:rPr>
        <w:t>城下町の</w:t>
      </w:r>
      <w:r w:rsidR="00144370">
        <w:rPr>
          <w:rFonts w:asciiTheme="minorHAnsi" w:eastAsiaTheme="minorHAnsi" w:hAnsiTheme="minorHAnsi" w:hint="eastAsia"/>
        </w:rPr>
        <w:t>発展、</w:t>
      </w:r>
      <w:r w:rsidR="00D91FA4">
        <w:rPr>
          <w:rFonts w:asciiTheme="minorHAnsi" w:eastAsiaTheme="minorHAnsi" w:hAnsiTheme="minorHAnsi" w:hint="eastAsia"/>
        </w:rPr>
        <w:t>防衛力向上</w:t>
      </w:r>
      <w:r w:rsidR="00060214">
        <w:rPr>
          <w:rFonts w:asciiTheme="minorHAnsi" w:eastAsiaTheme="minorHAnsi" w:hAnsiTheme="minorHAnsi" w:hint="eastAsia"/>
        </w:rPr>
        <w:t>をねらった。</w:t>
      </w:r>
    </w:p>
    <w:p w14:paraId="5E691BB8" w14:textId="421CC4D6" w:rsidR="003B4DA0" w:rsidRDefault="003B4DA0" w:rsidP="00464F16">
      <w:pPr>
        <w:ind w:left="630" w:right="0" w:hangingChars="300" w:hanging="630"/>
        <w:rPr>
          <w:rFonts w:asciiTheme="minorHAnsi" w:eastAsiaTheme="minorHAnsi" w:hAnsiTheme="minorHAnsi"/>
        </w:rPr>
      </w:pPr>
      <w:r>
        <w:rPr>
          <w:rFonts w:asciiTheme="minorHAnsi" w:eastAsiaTheme="minorHAnsi" w:hAnsiTheme="minorHAnsi" w:hint="eastAsia"/>
        </w:rPr>
        <w:t>問</w:t>
      </w:r>
      <w:r w:rsidR="00783374">
        <w:rPr>
          <w:rFonts w:asciiTheme="minorHAnsi" w:eastAsiaTheme="minorHAnsi" w:hAnsiTheme="minorHAnsi" w:hint="eastAsia"/>
        </w:rPr>
        <w:t>３</w:t>
      </w:r>
      <w:r w:rsidR="00144370">
        <w:rPr>
          <w:rFonts w:asciiTheme="minorHAnsi" w:eastAsiaTheme="minorHAnsi" w:hAnsiTheme="minorHAnsi" w:hint="eastAsia"/>
        </w:rPr>
        <w:t xml:space="preserve">　</w:t>
      </w:r>
      <w:r>
        <w:rPr>
          <w:rFonts w:asciiTheme="minorHAnsi" w:eastAsiaTheme="minorHAnsi" w:hAnsiTheme="minorHAnsi" w:hint="eastAsia"/>
        </w:rPr>
        <w:t>軍功</w:t>
      </w:r>
      <w:r w:rsidR="00144370">
        <w:rPr>
          <w:rFonts w:asciiTheme="minorHAnsi" w:eastAsiaTheme="minorHAnsi" w:hAnsiTheme="minorHAnsi" w:hint="eastAsia"/>
        </w:rPr>
        <w:t>の証明書としての意味をもった</w:t>
      </w:r>
      <w:r>
        <w:rPr>
          <w:rFonts w:asciiTheme="minorHAnsi" w:eastAsiaTheme="minorHAnsi" w:hAnsiTheme="minorHAnsi" w:hint="eastAsia"/>
        </w:rPr>
        <w:t>。</w:t>
      </w:r>
    </w:p>
    <w:p w14:paraId="1CA1560F" w14:textId="1FE8C0DD" w:rsidR="003B4DA0" w:rsidRDefault="003B4DA0" w:rsidP="00464F16">
      <w:pPr>
        <w:ind w:left="630" w:right="0" w:hangingChars="300" w:hanging="630"/>
        <w:rPr>
          <w:rFonts w:asciiTheme="minorHAnsi" w:eastAsiaTheme="minorHAnsi" w:hAnsiTheme="minorHAnsi"/>
        </w:rPr>
      </w:pPr>
      <w:r>
        <w:rPr>
          <w:rFonts w:asciiTheme="minorHAnsi" w:eastAsiaTheme="minorHAnsi" w:hAnsiTheme="minorHAnsi" w:hint="eastAsia"/>
        </w:rPr>
        <w:t>問</w:t>
      </w:r>
      <w:r w:rsidR="001F0A76">
        <w:rPr>
          <w:rFonts w:asciiTheme="minorHAnsi" w:eastAsiaTheme="minorHAnsi" w:hAnsiTheme="minorHAnsi" w:hint="eastAsia"/>
        </w:rPr>
        <w:t>4</w:t>
      </w:r>
      <w:r w:rsidRPr="003B4DA0">
        <w:rPr>
          <w:rFonts w:asciiTheme="minorHAnsi" w:eastAsiaTheme="minorHAnsi" w:hAnsiTheme="minorHAnsi" w:hint="eastAsia"/>
        </w:rPr>
        <w:t xml:space="preserve">　検地によって</w:t>
      </w:r>
      <w:r w:rsidR="00B953A2">
        <w:rPr>
          <w:rFonts w:asciiTheme="minorHAnsi" w:eastAsiaTheme="minorHAnsi" w:hAnsiTheme="minorHAnsi" w:hint="eastAsia"/>
        </w:rPr>
        <w:t>領有</w:t>
      </w:r>
      <w:r w:rsidRPr="003B4DA0">
        <w:rPr>
          <w:rFonts w:asciiTheme="minorHAnsi" w:eastAsiaTheme="minorHAnsi" w:hAnsiTheme="minorHAnsi" w:hint="eastAsia"/>
        </w:rPr>
        <w:t>を確定したことがわかる。</w:t>
      </w:r>
    </w:p>
    <w:p w14:paraId="32735314" w14:textId="64690091" w:rsidR="003B4DA0" w:rsidRDefault="003B4DA0" w:rsidP="00464F16">
      <w:pPr>
        <w:ind w:left="840" w:right="0" w:hangingChars="400" w:hanging="840"/>
        <w:rPr>
          <w:rFonts w:asciiTheme="minorHAnsi" w:eastAsiaTheme="minorHAnsi" w:hAnsiTheme="minorHAnsi"/>
        </w:rPr>
      </w:pPr>
      <w:r>
        <w:rPr>
          <w:rFonts w:asciiTheme="minorHAnsi" w:eastAsiaTheme="minorHAnsi" w:hAnsiTheme="minorHAnsi" w:hint="eastAsia"/>
        </w:rPr>
        <w:t xml:space="preserve">　　　※柴田勝家</w:t>
      </w:r>
      <w:r w:rsidR="007946AA">
        <w:rPr>
          <w:rFonts w:asciiTheme="minorHAnsi" w:eastAsiaTheme="minorHAnsi" w:hAnsiTheme="minorHAnsi" w:hint="eastAsia"/>
        </w:rPr>
        <w:t>は、</w:t>
      </w:r>
      <w:r w:rsidR="007946AA" w:rsidRPr="007946AA">
        <w:rPr>
          <w:rFonts w:asciiTheme="minorHAnsi" w:eastAsiaTheme="minorHAnsi" w:hAnsiTheme="minorHAnsi" w:hint="eastAsia"/>
        </w:rPr>
        <w:t>算出し</w:t>
      </w:r>
      <w:r w:rsidR="00850D4D">
        <w:rPr>
          <w:rFonts w:asciiTheme="minorHAnsi" w:eastAsiaTheme="minorHAnsi" w:hAnsiTheme="minorHAnsi" w:hint="eastAsia"/>
        </w:rPr>
        <w:t>た石高を</w:t>
      </w:r>
      <w:r w:rsidR="007946AA" w:rsidRPr="007946AA">
        <w:rPr>
          <w:rFonts w:asciiTheme="minorHAnsi" w:eastAsiaTheme="minorHAnsi" w:hAnsiTheme="minorHAnsi" w:hint="eastAsia"/>
        </w:rPr>
        <w:t>知行として自身の家臣へ給付し</w:t>
      </w:r>
      <w:r w:rsidR="007946AA">
        <w:rPr>
          <w:rFonts w:asciiTheme="minorHAnsi" w:eastAsiaTheme="minorHAnsi" w:hAnsiTheme="minorHAnsi" w:hint="eastAsia"/>
        </w:rPr>
        <w:t>た。</w:t>
      </w:r>
      <w:r w:rsidR="007946AA" w:rsidRPr="007946AA">
        <w:rPr>
          <w:rFonts w:asciiTheme="minorHAnsi" w:eastAsiaTheme="minorHAnsi" w:hAnsiTheme="minorHAnsi" w:hint="eastAsia"/>
        </w:rPr>
        <w:t>こうした方法は、他の信長家臣にも影響を与えた先駆的な事例</w:t>
      </w:r>
      <w:r w:rsidR="007946AA">
        <w:rPr>
          <w:rFonts w:asciiTheme="minorHAnsi" w:eastAsiaTheme="minorHAnsi" w:hAnsiTheme="minorHAnsi" w:hint="eastAsia"/>
        </w:rPr>
        <w:t>とされている。ただし、</w:t>
      </w:r>
      <w:r w:rsidR="005B61CD">
        <w:rPr>
          <w:rFonts w:asciiTheme="minorHAnsi" w:eastAsiaTheme="minorHAnsi" w:hAnsiTheme="minorHAnsi" w:hint="eastAsia"/>
        </w:rPr>
        <w:t>石高</w:t>
      </w:r>
      <w:r w:rsidR="00E011B7">
        <w:rPr>
          <w:rFonts w:asciiTheme="minorHAnsi" w:eastAsiaTheme="minorHAnsi" w:hAnsiTheme="minorHAnsi" w:hint="eastAsia"/>
        </w:rPr>
        <w:t>の算出自体は</w:t>
      </w:r>
      <w:r w:rsidR="00DC09C5">
        <w:rPr>
          <w:rFonts w:asciiTheme="minorHAnsi" w:eastAsiaTheme="minorHAnsi" w:hAnsiTheme="minorHAnsi"/>
        </w:rPr>
        <w:ruby>
          <w:rubyPr>
            <w:rubyAlign w:val="distributeSpace"/>
            <w:hps w:val="10"/>
            <w:hpsRaise w:val="18"/>
            <w:hpsBaseText w:val="21"/>
            <w:lid w:val="ja-JP"/>
          </w:rubyPr>
          <w:rt>
            <w:r w:rsidR="00DC09C5" w:rsidRPr="00DC09C5">
              <w:rPr>
                <w:sz w:val="10"/>
              </w:rPr>
              <w:t>さし</w:t>
            </w:r>
          </w:rt>
          <w:rubyBase>
            <w:r w:rsidR="00DC09C5">
              <w:rPr>
                <w:rFonts w:asciiTheme="minorHAnsi" w:eastAsiaTheme="minorHAnsi" w:hAnsiTheme="minorHAnsi"/>
              </w:rPr>
              <w:t>指</w:t>
            </w:r>
          </w:rubyBase>
        </w:ruby>
      </w:r>
      <w:r w:rsidR="00DC09C5">
        <w:rPr>
          <w:rFonts w:asciiTheme="minorHAnsi" w:eastAsiaTheme="minorHAnsi" w:hAnsiTheme="minorHAnsi"/>
        </w:rPr>
        <w:ruby>
          <w:rubyPr>
            <w:rubyAlign w:val="distributeSpace"/>
            <w:hps w:val="10"/>
            <w:hpsRaise w:val="18"/>
            <w:hpsBaseText w:val="21"/>
            <w:lid w:val="ja-JP"/>
          </w:rubyPr>
          <w:rt>
            <w:r w:rsidR="00DC09C5" w:rsidRPr="00DC09C5">
              <w:rPr>
                <w:sz w:val="10"/>
              </w:rPr>
              <w:t>だし</w:t>
            </w:r>
          </w:rt>
          <w:rubyBase>
            <w:r w:rsidR="00DC09C5">
              <w:rPr>
                <w:rFonts w:asciiTheme="minorHAnsi" w:eastAsiaTheme="minorHAnsi" w:hAnsiTheme="minorHAnsi"/>
              </w:rPr>
              <w:t>出</w:t>
            </w:r>
          </w:rubyBase>
        </w:ruby>
      </w:r>
      <w:r w:rsidR="00E011B7">
        <w:rPr>
          <w:rFonts w:asciiTheme="minorHAnsi" w:eastAsiaTheme="minorHAnsi" w:hAnsiTheme="minorHAnsi" w:hint="eastAsia"/>
        </w:rPr>
        <w:t>（自己申告）によって行われており、</w:t>
      </w:r>
      <w:r w:rsidR="007A3AF1">
        <w:rPr>
          <w:rFonts w:asciiTheme="minorHAnsi" w:eastAsiaTheme="minorHAnsi" w:hAnsiTheme="minorHAnsi" w:hint="eastAsia"/>
        </w:rPr>
        <w:t>のちの</w:t>
      </w:r>
      <w:r w:rsidR="00E011B7">
        <w:rPr>
          <w:rFonts w:asciiTheme="minorHAnsi" w:eastAsiaTheme="minorHAnsi" w:hAnsiTheme="minorHAnsi" w:hint="eastAsia"/>
        </w:rPr>
        <w:t>太閤検地のように</w:t>
      </w:r>
      <w:r w:rsidR="007946AA" w:rsidRPr="007946AA">
        <w:rPr>
          <w:rFonts w:asciiTheme="minorHAnsi" w:eastAsiaTheme="minorHAnsi" w:hAnsiTheme="minorHAnsi" w:hint="eastAsia"/>
        </w:rPr>
        <w:t>土地の耕作者を確定することはしていなかった。</w:t>
      </w:r>
    </w:p>
    <w:p w14:paraId="1A0CF6D5" w14:textId="77777777" w:rsidR="000B4018" w:rsidRPr="000B4018" w:rsidRDefault="000B4018" w:rsidP="00953FD8">
      <w:pPr>
        <w:ind w:left="0" w:right="0" w:firstLine="0"/>
        <w:rPr>
          <w:rFonts w:asciiTheme="minorHAnsi" w:eastAsiaTheme="minorHAnsi" w:hAnsiTheme="minorHAnsi"/>
        </w:rPr>
      </w:pPr>
    </w:p>
    <w:p w14:paraId="42F5AD9D" w14:textId="5465F423" w:rsidR="00232427" w:rsidRPr="0015154B" w:rsidRDefault="00232427" w:rsidP="0056294C">
      <w:pPr>
        <w:ind w:left="0" w:right="0" w:firstLine="0"/>
        <w:rPr>
          <w:rFonts w:ascii="游ゴシック" w:eastAsia="游ゴシック" w:hAnsi="游ゴシック"/>
          <w:b/>
          <w:bdr w:val="single" w:sz="4" w:space="0" w:color="auto"/>
        </w:rPr>
      </w:pPr>
      <w:r w:rsidRPr="0015154B">
        <w:rPr>
          <w:rFonts w:ascii="游ゴシック" w:eastAsia="游ゴシック" w:hAnsi="游ゴシック" w:hint="eastAsia"/>
          <w:b/>
          <w:bdr w:val="single" w:sz="4" w:space="0" w:color="auto"/>
        </w:rPr>
        <w:t>この資料から学んでほしいこと</w:t>
      </w:r>
    </w:p>
    <w:p w14:paraId="66124230" w14:textId="7259983D" w:rsidR="00232427" w:rsidRDefault="00232427" w:rsidP="00464F16">
      <w:pPr>
        <w:ind w:left="210" w:right="0" w:hangingChars="100" w:hanging="210"/>
      </w:pPr>
      <w:r>
        <w:rPr>
          <w:rFonts w:hint="eastAsia"/>
        </w:rPr>
        <w:t>・</w:t>
      </w:r>
      <w:r>
        <w:t>戦国大名は</w:t>
      </w:r>
      <w:r w:rsidR="00C44A84">
        <w:rPr>
          <w:rFonts w:hint="eastAsia"/>
        </w:rPr>
        <w:t>、</w:t>
      </w:r>
      <w:r>
        <w:t>分国法や感状等を通じて領民・家臣団を直接把握し、内政の安定化を目指した</w:t>
      </w:r>
      <w:r w:rsidR="00C44A84">
        <w:rPr>
          <w:rFonts w:hint="eastAsia"/>
        </w:rPr>
        <w:t>こと。一方でその</w:t>
      </w:r>
      <w:r>
        <w:t>家臣は領地を経営しながら時々の支配者と主従関係を結んだ</w:t>
      </w:r>
      <w:r>
        <w:rPr>
          <w:rFonts w:hint="eastAsia"/>
        </w:rPr>
        <w:t>ことを読み取らせたい。</w:t>
      </w:r>
    </w:p>
    <w:p w14:paraId="6FCF40E7" w14:textId="08F05A5E" w:rsidR="00DE41F5" w:rsidRDefault="00232427" w:rsidP="00464F16">
      <w:pPr>
        <w:ind w:left="210" w:right="0" w:hangingChars="100" w:hanging="210"/>
      </w:pPr>
      <w:r>
        <w:rPr>
          <w:rFonts w:hint="eastAsia"/>
        </w:rPr>
        <w:t>・</w:t>
      </w:r>
      <w:r w:rsidRPr="00040B0D">
        <w:t>また、</w:t>
      </w:r>
      <w:r w:rsidRPr="00040B0D">
        <w:rPr>
          <w:rFonts w:hint="eastAsia"/>
        </w:rPr>
        <w:t>資料中の「検地」という用語に注目させて、</w:t>
      </w:r>
      <w:r w:rsidR="00BD207B">
        <w:rPr>
          <w:rFonts w:hint="eastAsia"/>
        </w:rPr>
        <w:t>柴田勝家の</w:t>
      </w:r>
      <w:r w:rsidR="008E2A1D">
        <w:rPr>
          <w:rFonts w:hint="eastAsia"/>
        </w:rPr>
        <w:t>統治</w:t>
      </w:r>
      <w:r w:rsidR="007A3AF1">
        <w:rPr>
          <w:rFonts w:hint="eastAsia"/>
        </w:rPr>
        <w:t>方法</w:t>
      </w:r>
      <w:r w:rsidR="00BD207B">
        <w:rPr>
          <w:rFonts w:hint="eastAsia"/>
        </w:rPr>
        <w:t>が</w:t>
      </w:r>
      <w:r w:rsidR="007A3AF1">
        <w:rPr>
          <w:rFonts w:hint="eastAsia"/>
        </w:rPr>
        <w:t>他の信長家臣にも影響を与えた先駆的な事例であったことを理解させたい</w:t>
      </w:r>
      <w:r w:rsidRPr="00040B0D">
        <w:rPr>
          <w:rFonts w:hint="eastAsia"/>
        </w:rPr>
        <w:t>。</w:t>
      </w:r>
    </w:p>
    <w:p w14:paraId="2F41A577" w14:textId="77777777" w:rsidR="00DE41F5" w:rsidRDefault="00DE41F5" w:rsidP="00491434">
      <w:pPr>
        <w:ind w:left="0" w:right="0" w:firstLine="0"/>
        <w:rPr>
          <w:rFonts w:ascii="游ゴシック" w:eastAsia="游ゴシック" w:hAnsi="游ゴシック"/>
          <w:b/>
        </w:rPr>
      </w:pPr>
    </w:p>
    <w:p w14:paraId="2BFE4D14" w14:textId="5E87B084" w:rsidR="00DE41F5" w:rsidRPr="0015154B" w:rsidRDefault="002D5A82" w:rsidP="0056294C">
      <w:pPr>
        <w:ind w:left="0" w:right="0" w:firstLine="0"/>
        <w:rPr>
          <w:rFonts w:ascii="游ゴシック" w:eastAsia="游ゴシック" w:hAnsi="游ゴシック"/>
          <w:b/>
          <w:bdr w:val="single" w:sz="4" w:space="0" w:color="auto"/>
        </w:rPr>
      </w:pPr>
      <w:r>
        <w:rPr>
          <w:rFonts w:ascii="游ゴシック" w:eastAsia="游ゴシック" w:hAnsi="游ゴシック" w:hint="eastAsia"/>
          <w:b/>
          <w:bdr w:val="single" w:sz="4" w:space="0" w:color="auto"/>
        </w:rPr>
        <w:t>アーカイブズガイド</w:t>
      </w:r>
      <w:r w:rsidR="000B4018" w:rsidRPr="0015154B">
        <w:rPr>
          <w:rFonts w:ascii="游ゴシック" w:eastAsia="游ゴシック" w:hAnsi="游ゴシック" w:hint="eastAsia"/>
          <w:b/>
          <w:bdr w:val="single" w:sz="4" w:space="0" w:color="auto"/>
        </w:rPr>
        <w:t>はこちら！</w:t>
      </w:r>
    </w:p>
    <w:p w14:paraId="062A6BE2" w14:textId="2CAA8845" w:rsidR="00DE41F5" w:rsidRPr="00FC0EAD" w:rsidRDefault="000B4018" w:rsidP="002D5A82">
      <w:pPr>
        <w:ind w:left="0" w:right="0" w:firstLine="0"/>
        <w:rPr>
          <w:rFonts w:ascii="游ゴシック" w:eastAsia="游ゴシック" w:hAnsi="游ゴシック"/>
          <w:b/>
          <w:bCs/>
        </w:rPr>
      </w:pPr>
      <w:r w:rsidRPr="00FC0EAD">
        <w:rPr>
          <w:rFonts w:ascii="游ゴシック" w:eastAsia="游ゴシック" w:hAnsi="游ゴシック" w:hint="eastAsia"/>
          <w:b/>
          <w:bCs/>
        </w:rPr>
        <w:t>【資料１】</w:t>
      </w:r>
    </w:p>
    <w:p w14:paraId="253A922A" w14:textId="345596DB" w:rsidR="000B4018" w:rsidRPr="001E5E57" w:rsidRDefault="002D5A82" w:rsidP="002D5A82">
      <w:pPr>
        <w:ind w:left="0" w:right="0" w:firstLine="0"/>
        <w:rPr>
          <w:rFonts w:ascii="游ゴシック" w:eastAsia="游ゴシック" w:hAnsi="游ゴシック"/>
          <w:b/>
          <w:bCs/>
        </w:rPr>
      </w:pPr>
      <w:r w:rsidRPr="001E5E57">
        <w:rPr>
          <w:rFonts w:ascii="游ゴシック" w:eastAsia="游ゴシック" w:hAnsi="游ゴシック" w:hint="eastAsia"/>
          <w:b/>
          <w:bCs/>
        </w:rPr>
        <w:t>「</w:t>
      </w:r>
      <w:hyperlink r:id="rId9" w:history="1">
        <w:r w:rsidRPr="001E5E57">
          <w:rPr>
            <w:rStyle w:val="a4"/>
            <w:rFonts w:ascii="游ゴシック" w:eastAsia="游ゴシック" w:hAnsi="游ゴシック" w:hint="eastAsia"/>
            <w:b/>
            <w:bCs/>
          </w:rPr>
          <w:t>朝倉孝景条々（朝倉家の家訓）</w:t>
        </w:r>
      </w:hyperlink>
      <w:r w:rsidRPr="001E5E57">
        <w:rPr>
          <w:rFonts w:ascii="游ゴシック" w:eastAsia="游ゴシック" w:hAnsi="游ゴシック" w:hint="eastAsia"/>
          <w:b/>
          <w:bCs/>
        </w:rPr>
        <w:t>」</w:t>
      </w:r>
    </w:p>
    <w:p w14:paraId="7E91A79A" w14:textId="77777777" w:rsidR="002D5A82" w:rsidRPr="002D5A82" w:rsidRDefault="002D5A82" w:rsidP="00464F16">
      <w:pPr>
        <w:ind w:left="0" w:right="0"/>
        <w:rPr>
          <w:rFonts w:asciiTheme="minorEastAsia" w:eastAsiaTheme="minorEastAsia" w:hAnsiTheme="minorEastAsia"/>
        </w:rPr>
      </w:pPr>
    </w:p>
    <w:p w14:paraId="5FCFC73B" w14:textId="1047C703" w:rsidR="00DE41F5" w:rsidRPr="00FC0EAD" w:rsidRDefault="000B4018" w:rsidP="002D5A82">
      <w:pPr>
        <w:ind w:left="0" w:right="0" w:firstLine="0"/>
        <w:rPr>
          <w:rFonts w:ascii="游ゴシック" w:eastAsia="游ゴシック" w:hAnsi="游ゴシック"/>
          <w:b/>
          <w:bCs/>
        </w:rPr>
      </w:pPr>
      <w:r w:rsidRPr="00FC0EAD">
        <w:rPr>
          <w:rFonts w:ascii="游ゴシック" w:eastAsia="游ゴシック" w:hAnsi="游ゴシック" w:hint="eastAsia"/>
          <w:b/>
          <w:bCs/>
        </w:rPr>
        <w:t>【資料２、３】</w:t>
      </w:r>
    </w:p>
    <w:p w14:paraId="47A2692E" w14:textId="3E1E4AAD" w:rsidR="00DE41F5" w:rsidRPr="001E5E57" w:rsidRDefault="002D5A82" w:rsidP="002D5A82">
      <w:pPr>
        <w:ind w:left="0" w:right="0" w:firstLine="0"/>
        <w:rPr>
          <w:rFonts w:ascii="游ゴシック" w:eastAsia="游ゴシック" w:hAnsi="游ゴシック"/>
          <w:b/>
          <w:bCs/>
        </w:rPr>
      </w:pPr>
      <w:r w:rsidRPr="001E5E57">
        <w:rPr>
          <w:rFonts w:ascii="游ゴシック" w:eastAsia="游ゴシック" w:hAnsi="游ゴシック" w:hint="eastAsia"/>
          <w:b/>
          <w:bCs/>
        </w:rPr>
        <w:t>「</w:t>
      </w:r>
      <w:hyperlink r:id="rId10" w:history="1">
        <w:r w:rsidRPr="001E5E57">
          <w:rPr>
            <w:rStyle w:val="a4"/>
            <w:rFonts w:ascii="游ゴシック" w:eastAsia="游ゴシック" w:hAnsi="游ゴシック"/>
            <w:b/>
            <w:bCs/>
          </w:rPr>
          <w:t>戦国武将から家臣への書状</w:t>
        </w:r>
      </w:hyperlink>
      <w:r w:rsidRPr="001E5E57">
        <w:rPr>
          <w:rFonts w:ascii="游ゴシック" w:eastAsia="游ゴシック" w:hAnsi="游ゴシック" w:hint="eastAsia"/>
          <w:b/>
          <w:bCs/>
        </w:rPr>
        <w:t>」</w:t>
      </w:r>
    </w:p>
    <w:p w14:paraId="11827906" w14:textId="1DD25596" w:rsidR="00B10042" w:rsidRDefault="00B10042" w:rsidP="00464F16">
      <w:pPr>
        <w:ind w:left="0" w:right="0"/>
        <w:rPr>
          <w:rFonts w:asciiTheme="minorEastAsia" w:eastAsiaTheme="minorEastAsia" w:hAnsiTheme="minorEastAsia"/>
        </w:rPr>
      </w:pPr>
    </w:p>
    <w:p w14:paraId="443EFF1F" w14:textId="232200E3" w:rsidR="00491434" w:rsidRDefault="00491434" w:rsidP="00491434">
      <w:pPr>
        <w:ind w:left="0" w:right="0" w:firstLine="0"/>
      </w:pPr>
      <w:r>
        <w:rPr>
          <w:noProof/>
        </w:rPr>
        <w:drawing>
          <wp:anchor distT="0" distB="0" distL="114300" distR="114300" simplePos="0" relativeHeight="251959296" behindDoc="1" locked="0" layoutInCell="1" allowOverlap="1" wp14:anchorId="3C8D7BFA" wp14:editId="7BFF42D7">
            <wp:simplePos x="0" y="0"/>
            <wp:positionH relativeFrom="column">
              <wp:posOffset>1254760</wp:posOffset>
            </wp:positionH>
            <wp:positionV relativeFrom="paragraph">
              <wp:posOffset>109372</wp:posOffset>
            </wp:positionV>
            <wp:extent cx="219456" cy="219456"/>
            <wp:effectExtent l="0" t="0" r="0" b="95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 cy="2194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8272" behindDoc="1" locked="0" layoutInCell="1" allowOverlap="1" wp14:anchorId="3720B45A" wp14:editId="1845BB0E">
            <wp:simplePos x="0" y="0"/>
            <wp:positionH relativeFrom="column">
              <wp:posOffset>1064260</wp:posOffset>
            </wp:positionH>
            <wp:positionV relativeFrom="paragraph">
              <wp:posOffset>108026</wp:posOffset>
            </wp:positionV>
            <wp:extent cx="270662" cy="352529"/>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662" cy="352529"/>
                    </a:xfrm>
                    <a:prstGeom prst="rect">
                      <a:avLst/>
                    </a:prstGeom>
                  </pic:spPr>
                </pic:pic>
              </a:graphicData>
            </a:graphic>
            <wp14:sizeRelH relativeFrom="page">
              <wp14:pctWidth>0</wp14:pctWidth>
            </wp14:sizeRelH>
            <wp14:sizeRelV relativeFrom="page">
              <wp14:pctHeight>0</wp14:pctHeight>
            </wp14:sizeRelV>
          </wp:anchor>
        </w:drawing>
      </w:r>
    </w:p>
    <w:p w14:paraId="3FCE2300" w14:textId="77777777" w:rsidR="00491434" w:rsidRDefault="00491434" w:rsidP="00491434">
      <w:pPr>
        <w:ind w:left="0" w:right="0" w:firstLine="0"/>
        <w:rPr>
          <w:rFonts w:ascii="游ゴシック" w:eastAsia="游ゴシック" w:hAnsi="游ゴシック"/>
          <w:b/>
          <w:bCs/>
          <w:bdr w:val="single" w:sz="4" w:space="0" w:color="auto"/>
        </w:rPr>
      </w:pPr>
      <w:r>
        <w:rPr>
          <w:rFonts w:ascii="游ゴシック" w:eastAsia="游ゴシック" w:hAnsi="游ゴシック" w:hint="eastAsia"/>
          <w:b/>
          <w:bCs/>
          <w:bdr w:val="single" w:sz="4" w:space="0" w:color="auto"/>
        </w:rPr>
        <w:t>さらに深める</w:t>
      </w:r>
    </w:p>
    <w:p w14:paraId="2D908930" w14:textId="229BCF5A" w:rsidR="000B1798" w:rsidRPr="00130828" w:rsidRDefault="00491434" w:rsidP="00130828">
      <w:pPr>
        <w:ind w:left="0" w:right="0" w:firstLineChars="100"/>
        <w:rPr>
          <w:rFonts w:ascii="游ゴシック" w:eastAsia="游ゴシック" w:hAnsi="游ゴシック"/>
          <w:b/>
          <w:bCs/>
          <w:bdr w:val="single" w:sz="4" w:space="0" w:color="auto"/>
        </w:rPr>
      </w:pPr>
      <w:r w:rsidRPr="00953FD8">
        <w:rPr>
          <w:rFonts w:ascii="游ゴシック" w:eastAsia="游ゴシック" w:hAnsi="游ゴシック" w:hint="eastAsia"/>
          <w:b/>
          <w:bCs/>
        </w:rPr>
        <w:t>資料２、３</w:t>
      </w:r>
      <w:r>
        <w:rPr>
          <w:rFonts w:asciiTheme="minorHAnsi" w:eastAsiaTheme="minorHAnsi" w:hAnsiTheme="minorHAnsi" w:hint="eastAsia"/>
        </w:rPr>
        <w:t>の宛名がどちらも新開氏であることから、</w:t>
      </w:r>
      <w:r w:rsidRPr="00FA6136">
        <w:rPr>
          <w:rFonts w:asciiTheme="minorHAnsi" w:eastAsiaTheme="minorHAnsi" w:hAnsiTheme="minorHAnsi" w:hint="eastAsia"/>
        </w:rPr>
        <w:t>新開氏は朝倉義景から柴田勝家（正確には</w:t>
      </w:r>
      <w:r>
        <w:rPr>
          <w:rFonts w:asciiTheme="minorHAnsi" w:eastAsiaTheme="minorHAnsi" w:hAnsiTheme="minorHAnsi" w:hint="eastAsia"/>
        </w:rPr>
        <w:t xml:space="preserve">　</w:t>
      </w:r>
      <w:r w:rsidRPr="00FA6136">
        <w:rPr>
          <w:rFonts w:asciiTheme="minorHAnsi" w:eastAsiaTheme="minorHAnsi" w:hAnsiTheme="minorHAnsi" w:hint="eastAsia"/>
        </w:rPr>
        <w:t>織田信長）と、時代の変化に応じて主君を代えて仕えていたことがわか</w:t>
      </w:r>
      <w:r>
        <w:rPr>
          <w:rFonts w:asciiTheme="minorHAnsi" w:eastAsiaTheme="minorHAnsi" w:hAnsiTheme="minorHAnsi" w:hint="eastAsia"/>
        </w:rPr>
        <w:t>る</w:t>
      </w:r>
      <w:r w:rsidRPr="00FA6136">
        <w:rPr>
          <w:rFonts w:asciiTheme="minorHAnsi" w:eastAsiaTheme="minorHAnsi" w:hAnsiTheme="minorHAnsi" w:hint="eastAsia"/>
        </w:rPr>
        <w:t>。なお、新開氏の子孫は江戸時代になると代々片岡五郎兵衛を名乗り、</w:t>
      </w:r>
      <w:r w:rsidR="002F31F2">
        <w:rPr>
          <w:rFonts w:asciiTheme="minorHAnsi" w:eastAsiaTheme="minorHAnsi" w:hAnsiTheme="minorHAnsi"/>
        </w:rPr>
        <w:ruby>
          <w:rubyPr>
            <w:rubyAlign w:val="distributeSpace"/>
            <w:hps w:val="10"/>
            <w:hpsRaise w:val="18"/>
            <w:hpsBaseText w:val="21"/>
            <w:lid w:val="ja-JP"/>
          </w:rubyPr>
          <w:rt>
            <w:r w:rsidR="002F31F2" w:rsidRPr="002F31F2">
              <w:rPr>
                <w:sz w:val="10"/>
              </w:rPr>
              <w:t>ごう</w:t>
            </w:r>
          </w:rt>
          <w:rubyBase>
            <w:r w:rsidR="002F31F2">
              <w:rPr>
                <w:rFonts w:asciiTheme="minorHAnsi" w:eastAsiaTheme="minorHAnsi" w:hAnsiTheme="minorHAnsi"/>
              </w:rPr>
              <w:t>合</w:t>
            </w:r>
          </w:rubyBase>
        </w:ruby>
      </w:r>
      <w:r w:rsidR="002F31F2">
        <w:rPr>
          <w:rFonts w:asciiTheme="minorHAnsi" w:eastAsiaTheme="minorHAnsi" w:hAnsiTheme="minorHAnsi"/>
        </w:rPr>
        <w:ruby>
          <w:rubyPr>
            <w:rubyAlign w:val="distributeSpace"/>
            <w:hps w:val="10"/>
            <w:hpsRaise w:val="18"/>
            <w:hpsBaseText w:val="21"/>
            <w:lid w:val="ja-JP"/>
          </w:rubyPr>
          <w:rt>
            <w:r w:rsidR="002F31F2" w:rsidRPr="002F31F2">
              <w:rPr>
                <w:sz w:val="10"/>
              </w:rPr>
              <w:t>だに</w:t>
            </w:r>
          </w:rt>
          <w:rubyBase>
            <w:r w:rsidR="002F31F2">
              <w:rPr>
                <w:rFonts w:asciiTheme="minorHAnsi" w:eastAsiaTheme="minorHAnsi" w:hAnsiTheme="minorHAnsi"/>
              </w:rPr>
              <w:t>谷</w:t>
            </w:r>
          </w:rubyBase>
        </w:ruby>
      </w:r>
      <w:r w:rsidRPr="00FA6136">
        <w:rPr>
          <w:rFonts w:asciiTheme="minorHAnsi" w:eastAsiaTheme="minorHAnsi" w:hAnsiTheme="minorHAnsi" w:hint="eastAsia"/>
        </w:rPr>
        <w:t>村（現・福井市合谷町）周辺の村々を統轄する大庄屋を務めたとされてい</w:t>
      </w:r>
      <w:r>
        <w:rPr>
          <w:rFonts w:asciiTheme="minorHAnsi" w:eastAsiaTheme="minorHAnsi" w:hAnsiTheme="minorHAnsi" w:hint="eastAsia"/>
        </w:rPr>
        <w:t>る。</w:t>
      </w:r>
      <w:bookmarkStart w:id="1" w:name="_GoBack"/>
      <w:bookmarkEnd w:id="1"/>
      <w:r w:rsidR="00EB455C" w:rsidRPr="00492071">
        <w:rPr>
          <w:rFonts w:ascii="游ゴシック" w:eastAsia="游ゴシック" w:hAnsi="游ゴシック"/>
          <w:noProof/>
        </w:rPr>
        <mc:AlternateContent>
          <mc:Choice Requires="wps">
            <w:drawing>
              <wp:anchor distT="0" distB="0" distL="114300" distR="114300" simplePos="0" relativeHeight="251985920" behindDoc="0" locked="0" layoutInCell="1" allowOverlap="1" wp14:anchorId="1E4A81FE" wp14:editId="6600C487">
                <wp:simplePos x="0" y="0"/>
                <wp:positionH relativeFrom="column">
                  <wp:posOffset>2830195</wp:posOffset>
                </wp:positionH>
                <wp:positionV relativeFrom="paragraph">
                  <wp:posOffset>7553808</wp:posOffset>
                </wp:positionV>
                <wp:extent cx="3168222" cy="1137271"/>
                <wp:effectExtent l="0" t="0" r="13335" b="25400"/>
                <wp:wrapNone/>
                <wp:docPr id="2037537145" name="正方形/長方形 2037537145"/>
                <wp:cNvGraphicFramePr/>
                <a:graphic xmlns:a="http://schemas.openxmlformats.org/drawingml/2006/main">
                  <a:graphicData uri="http://schemas.microsoft.com/office/word/2010/wordprocessingShape">
                    <wps:wsp>
                      <wps:cNvSpPr/>
                      <wps:spPr>
                        <a:xfrm>
                          <a:off x="0" y="0"/>
                          <a:ext cx="3168222" cy="1137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52395" w14:textId="77777777"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ふくいのアーカイブズを活用した教材集</w:t>
                            </w:r>
                          </w:p>
                          <w:p w14:paraId="33682252" w14:textId="57CC8FB5"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令和６年３月</w:t>
                            </w:r>
                            <w:r w:rsidRPr="00A842BC">
                              <w:rPr>
                                <w:rFonts w:ascii="游ゴシック" w:eastAsia="游ゴシック" w:hAnsi="游ゴシック"/>
                                <w:color w:val="000000" w:themeColor="text1"/>
                                <w:sz w:val="24"/>
                                <w:szCs w:val="24"/>
                              </w:rPr>
                              <w:t>22日</w:t>
                            </w:r>
                            <w:r w:rsidR="00A842BC" w:rsidRPr="00A842BC">
                              <w:rPr>
                                <w:rFonts w:ascii="游ゴシック" w:eastAsia="游ゴシック" w:hAnsi="游ゴシック" w:hint="eastAsia"/>
                                <w:color w:val="000000" w:themeColor="text1"/>
                                <w:sz w:val="24"/>
                                <w:szCs w:val="24"/>
                              </w:rPr>
                              <w:t>公開</w:t>
                            </w:r>
                          </w:p>
                          <w:p w14:paraId="3CF9856C" w14:textId="46B75A53" w:rsidR="00766AEF" w:rsidRPr="00A842BC" w:rsidRDefault="00A842BC" w:rsidP="00A842BC">
                            <w:pPr>
                              <w:ind w:left="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問合せ先：</w:t>
                            </w:r>
                            <w:r w:rsidR="00766AEF" w:rsidRPr="00A842BC">
                              <w:rPr>
                                <w:rFonts w:ascii="游ゴシック" w:eastAsia="游ゴシック" w:hAnsi="游ゴシック" w:hint="eastAsia"/>
                                <w:color w:val="000000" w:themeColor="text1"/>
                                <w:sz w:val="24"/>
                                <w:szCs w:val="24"/>
                              </w:rPr>
                              <w:t>福井県文書館　学校連携担当</w:t>
                            </w:r>
                          </w:p>
                          <w:p w14:paraId="5D50B0B8" w14:textId="6F35AE1F" w:rsidR="00766AEF" w:rsidRPr="00A842BC" w:rsidRDefault="00A842BC"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color w:val="000000" w:themeColor="text1"/>
                                <w:sz w:val="24"/>
                                <w:szCs w:val="24"/>
                              </w:rPr>
                              <w:t>E-mail</w:t>
                            </w:r>
                            <w:r w:rsidRPr="00A842BC">
                              <w:rPr>
                                <w:rFonts w:ascii="游ゴシック" w:eastAsia="游ゴシック" w:hAnsi="游ゴシック" w:hint="eastAsia"/>
                                <w:color w:val="000000" w:themeColor="text1"/>
                                <w:sz w:val="24"/>
                                <w:szCs w:val="24"/>
                              </w:rPr>
                              <w:t>：</w:t>
                            </w:r>
                            <w:r w:rsidRPr="00A842BC">
                              <w:rPr>
                                <w:rFonts w:ascii="游ゴシック" w:eastAsia="游ゴシック" w:hAnsi="游ゴシック"/>
                                <w:color w:val="000000" w:themeColor="text1"/>
                                <w:sz w:val="24"/>
                                <w:szCs w:val="24"/>
                              </w:rPr>
                              <w:t>bunshokan@pref.fukui.lg.jp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A81FE" id="正方形/長方形 2037537145" o:spid="_x0000_s1088" style="position:absolute;left:0;text-align:left;margin-left:222.85pt;margin-top:594.8pt;width:249.45pt;height:89.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" filled="f" strokecolor="black [3213]" strokeweight=".5pt">
                <v:textbox inset="0,0,0,0">
                  <w:txbxContent>
                    <w:p w14:paraId="19252395" w14:textId="77777777"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ふくいのアーカイブズを活用した教材集</w:t>
                      </w:r>
                    </w:p>
                    <w:p w14:paraId="33682252" w14:textId="57CC8FB5" w:rsidR="00766AEF" w:rsidRPr="00A842BC" w:rsidRDefault="00766AEF"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hint="eastAsia"/>
                          <w:color w:val="000000" w:themeColor="text1"/>
                          <w:sz w:val="24"/>
                          <w:szCs w:val="24"/>
                        </w:rPr>
                        <w:t>令和６年３月</w:t>
                      </w:r>
                      <w:r w:rsidRPr="00A842BC">
                        <w:rPr>
                          <w:rFonts w:ascii="游ゴシック" w:eastAsia="游ゴシック" w:hAnsi="游ゴシック"/>
                          <w:color w:val="000000" w:themeColor="text1"/>
                          <w:sz w:val="24"/>
                          <w:szCs w:val="24"/>
                        </w:rPr>
                        <w:t>22日</w:t>
                      </w:r>
                      <w:r w:rsidR="00A842BC" w:rsidRPr="00A842BC">
                        <w:rPr>
                          <w:rFonts w:ascii="游ゴシック" w:eastAsia="游ゴシック" w:hAnsi="游ゴシック" w:hint="eastAsia"/>
                          <w:color w:val="000000" w:themeColor="text1"/>
                          <w:sz w:val="24"/>
                          <w:szCs w:val="24"/>
                        </w:rPr>
                        <w:t>公開</w:t>
                      </w:r>
                    </w:p>
                    <w:p w14:paraId="3CF9856C" w14:textId="46B75A53" w:rsidR="00766AEF" w:rsidRPr="00A842BC" w:rsidRDefault="00A842BC" w:rsidP="00A842BC">
                      <w:pPr>
                        <w:ind w:left="0"/>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問合せ先：</w:t>
                      </w:r>
                      <w:r w:rsidR="00766AEF" w:rsidRPr="00A842BC">
                        <w:rPr>
                          <w:rFonts w:ascii="游ゴシック" w:eastAsia="游ゴシック" w:hAnsi="游ゴシック" w:hint="eastAsia"/>
                          <w:color w:val="000000" w:themeColor="text1"/>
                          <w:sz w:val="24"/>
                          <w:szCs w:val="24"/>
                        </w:rPr>
                        <w:t>福井県文書館　学校連携担当</w:t>
                      </w:r>
                    </w:p>
                    <w:p w14:paraId="5D50B0B8" w14:textId="6F35AE1F" w:rsidR="00766AEF" w:rsidRPr="00A842BC" w:rsidRDefault="00A842BC" w:rsidP="00A842BC">
                      <w:pPr>
                        <w:ind w:left="0"/>
                        <w:rPr>
                          <w:rFonts w:ascii="游ゴシック" w:eastAsia="游ゴシック" w:hAnsi="游ゴシック"/>
                          <w:color w:val="000000" w:themeColor="text1"/>
                          <w:sz w:val="24"/>
                          <w:szCs w:val="24"/>
                        </w:rPr>
                      </w:pPr>
                      <w:r w:rsidRPr="00A842BC">
                        <w:rPr>
                          <w:rFonts w:ascii="游ゴシック" w:eastAsia="游ゴシック" w:hAnsi="游ゴシック"/>
                          <w:color w:val="000000" w:themeColor="text1"/>
                          <w:sz w:val="24"/>
                          <w:szCs w:val="24"/>
                        </w:rPr>
                        <w:t>E-mail</w:t>
                      </w:r>
                      <w:r w:rsidRPr="00A842BC">
                        <w:rPr>
                          <w:rFonts w:ascii="游ゴシック" w:eastAsia="游ゴシック" w:hAnsi="游ゴシック" w:hint="eastAsia"/>
                          <w:color w:val="000000" w:themeColor="text1"/>
                          <w:sz w:val="24"/>
                          <w:szCs w:val="24"/>
                        </w:rPr>
                        <w:t>：</w:t>
                      </w:r>
                      <w:r w:rsidRPr="00A842BC">
                        <w:rPr>
                          <w:rFonts w:ascii="游ゴシック" w:eastAsia="游ゴシック" w:hAnsi="游ゴシック"/>
                          <w:color w:val="000000" w:themeColor="text1"/>
                          <w:sz w:val="24"/>
                          <w:szCs w:val="24"/>
                        </w:rPr>
                        <w:t>bunshokan@pref.fukui.lg.jp</w:t>
                      </w:r>
                    </w:p>
                  </w:txbxContent>
                </v:textbox>
              </v:rect>
            </w:pict>
          </mc:Fallback>
        </mc:AlternateContent>
      </w:r>
    </w:p>
    <w:sectPr w:rsidR="000B1798" w:rsidRPr="00130828" w:rsidSect="00412FD3">
      <w:headerReference w:type="default" r:id="rId13"/>
      <w:pgSz w:w="11906" w:h="16838" w:code="9"/>
      <w:pgMar w:top="1418" w:right="1274" w:bottom="1134" w:left="1134" w:header="850" w:footer="68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48B7" w14:textId="77777777" w:rsidR="001F728E" w:rsidRDefault="001F728E">
      <w:r>
        <w:separator/>
      </w:r>
    </w:p>
  </w:endnote>
  <w:endnote w:type="continuationSeparator" w:id="0">
    <w:p w14:paraId="241EB122" w14:textId="77777777" w:rsidR="001F728E" w:rsidRDefault="001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5553" w14:textId="77777777" w:rsidR="001F728E" w:rsidRDefault="001F728E">
      <w:r>
        <w:separator/>
      </w:r>
    </w:p>
  </w:footnote>
  <w:footnote w:type="continuationSeparator" w:id="0">
    <w:p w14:paraId="132BC8AD" w14:textId="77777777" w:rsidR="001F728E" w:rsidRDefault="001F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0879" w14:textId="26F21B6D" w:rsidR="00810ABC" w:rsidRPr="00E41D9F" w:rsidRDefault="00810ABC" w:rsidP="00F90D15">
    <w:pPr>
      <w:pBdr>
        <w:top w:val="nil"/>
        <w:left w:val="nil"/>
        <w:bottom w:val="nil"/>
        <w:right w:val="nil"/>
        <w:between w:val="nil"/>
      </w:pBdr>
      <w:tabs>
        <w:tab w:val="center" w:pos="4252"/>
        <w:tab w:val="right" w:pos="8504"/>
      </w:tabs>
      <w:wordWrap w:val="0"/>
      <w:ind w:left="105" w:right="105"/>
      <w:jc w:val="right"/>
      <w:rPr>
        <w:rFonts w:ascii="游ゴシック" w:eastAsia="游ゴシック" w:hAnsi="游ゴシック"/>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A18"/>
    <w:multiLevelType w:val="hybridMultilevel"/>
    <w:tmpl w:val="C31A4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68"/>
    <w:rsid w:val="00001F81"/>
    <w:rsid w:val="00004D3F"/>
    <w:rsid w:val="00015BC1"/>
    <w:rsid w:val="00016A30"/>
    <w:rsid w:val="00025C6F"/>
    <w:rsid w:val="00026B13"/>
    <w:rsid w:val="0002734F"/>
    <w:rsid w:val="00027DCB"/>
    <w:rsid w:val="00030310"/>
    <w:rsid w:val="00040B0D"/>
    <w:rsid w:val="00041BD9"/>
    <w:rsid w:val="00043510"/>
    <w:rsid w:val="00052D43"/>
    <w:rsid w:val="0005411E"/>
    <w:rsid w:val="0005764E"/>
    <w:rsid w:val="00060214"/>
    <w:rsid w:val="000652C0"/>
    <w:rsid w:val="000717F7"/>
    <w:rsid w:val="000722F4"/>
    <w:rsid w:val="000737AB"/>
    <w:rsid w:val="0007647E"/>
    <w:rsid w:val="00081F3C"/>
    <w:rsid w:val="000825BF"/>
    <w:rsid w:val="00085AA8"/>
    <w:rsid w:val="00086FFD"/>
    <w:rsid w:val="000B1798"/>
    <w:rsid w:val="000B4018"/>
    <w:rsid w:val="000B4D94"/>
    <w:rsid w:val="000C2FB2"/>
    <w:rsid w:val="000C7485"/>
    <w:rsid w:val="000D233E"/>
    <w:rsid w:val="000D33D7"/>
    <w:rsid w:val="000D3D93"/>
    <w:rsid w:val="000D4A42"/>
    <w:rsid w:val="000D5037"/>
    <w:rsid w:val="000D513B"/>
    <w:rsid w:val="000E0AFA"/>
    <w:rsid w:val="000E1C43"/>
    <w:rsid w:val="000E2B45"/>
    <w:rsid w:val="000E406E"/>
    <w:rsid w:val="000F6C38"/>
    <w:rsid w:val="000F7E64"/>
    <w:rsid w:val="001028EF"/>
    <w:rsid w:val="001059AD"/>
    <w:rsid w:val="001066FE"/>
    <w:rsid w:val="00110874"/>
    <w:rsid w:val="0011290D"/>
    <w:rsid w:val="00113939"/>
    <w:rsid w:val="001242F6"/>
    <w:rsid w:val="00125AFD"/>
    <w:rsid w:val="0012631B"/>
    <w:rsid w:val="00130828"/>
    <w:rsid w:val="00131844"/>
    <w:rsid w:val="0013437C"/>
    <w:rsid w:val="00137015"/>
    <w:rsid w:val="001415F9"/>
    <w:rsid w:val="00142E61"/>
    <w:rsid w:val="00142F5D"/>
    <w:rsid w:val="00144370"/>
    <w:rsid w:val="00145B68"/>
    <w:rsid w:val="0014750E"/>
    <w:rsid w:val="0015154B"/>
    <w:rsid w:val="001529CD"/>
    <w:rsid w:val="001546BD"/>
    <w:rsid w:val="001650AA"/>
    <w:rsid w:val="00167B32"/>
    <w:rsid w:val="001710AB"/>
    <w:rsid w:val="001746F7"/>
    <w:rsid w:val="0018237F"/>
    <w:rsid w:val="001827AA"/>
    <w:rsid w:val="00182EAA"/>
    <w:rsid w:val="00182F47"/>
    <w:rsid w:val="00184F55"/>
    <w:rsid w:val="00192A22"/>
    <w:rsid w:val="00193443"/>
    <w:rsid w:val="001957E1"/>
    <w:rsid w:val="001A2ED9"/>
    <w:rsid w:val="001A688D"/>
    <w:rsid w:val="001E029C"/>
    <w:rsid w:val="001E0F25"/>
    <w:rsid w:val="001E2114"/>
    <w:rsid w:val="001E3319"/>
    <w:rsid w:val="001E3AE2"/>
    <w:rsid w:val="001E3BBA"/>
    <w:rsid w:val="001E43E7"/>
    <w:rsid w:val="001E5E57"/>
    <w:rsid w:val="001F0A76"/>
    <w:rsid w:val="001F490C"/>
    <w:rsid w:val="001F728E"/>
    <w:rsid w:val="00202D3F"/>
    <w:rsid w:val="002145D0"/>
    <w:rsid w:val="00216D7B"/>
    <w:rsid w:val="00225624"/>
    <w:rsid w:val="002261A2"/>
    <w:rsid w:val="00231DD4"/>
    <w:rsid w:val="00232427"/>
    <w:rsid w:val="0023524B"/>
    <w:rsid w:val="002366E4"/>
    <w:rsid w:val="0024113A"/>
    <w:rsid w:val="00242507"/>
    <w:rsid w:val="0024731E"/>
    <w:rsid w:val="0025279F"/>
    <w:rsid w:val="00254582"/>
    <w:rsid w:val="00260459"/>
    <w:rsid w:val="00264D88"/>
    <w:rsid w:val="002670AC"/>
    <w:rsid w:val="002726C2"/>
    <w:rsid w:val="0027406C"/>
    <w:rsid w:val="002811F3"/>
    <w:rsid w:val="00281915"/>
    <w:rsid w:val="00291F79"/>
    <w:rsid w:val="002931D0"/>
    <w:rsid w:val="00293CF1"/>
    <w:rsid w:val="002A1A2B"/>
    <w:rsid w:val="002A361D"/>
    <w:rsid w:val="002A4095"/>
    <w:rsid w:val="002B6748"/>
    <w:rsid w:val="002C7B53"/>
    <w:rsid w:val="002D5A82"/>
    <w:rsid w:val="002E390B"/>
    <w:rsid w:val="002E4BDB"/>
    <w:rsid w:val="002E69E8"/>
    <w:rsid w:val="002F31F2"/>
    <w:rsid w:val="002F3D22"/>
    <w:rsid w:val="002F5735"/>
    <w:rsid w:val="002F7A32"/>
    <w:rsid w:val="00302A3A"/>
    <w:rsid w:val="00306BD6"/>
    <w:rsid w:val="00316772"/>
    <w:rsid w:val="003231C7"/>
    <w:rsid w:val="00330155"/>
    <w:rsid w:val="00333DBE"/>
    <w:rsid w:val="00336062"/>
    <w:rsid w:val="00336168"/>
    <w:rsid w:val="0033722C"/>
    <w:rsid w:val="003405DA"/>
    <w:rsid w:val="003434A9"/>
    <w:rsid w:val="003475A9"/>
    <w:rsid w:val="00355972"/>
    <w:rsid w:val="00360A80"/>
    <w:rsid w:val="003614E1"/>
    <w:rsid w:val="0036274D"/>
    <w:rsid w:val="003657AB"/>
    <w:rsid w:val="0037352D"/>
    <w:rsid w:val="0038644A"/>
    <w:rsid w:val="003900A6"/>
    <w:rsid w:val="003903FA"/>
    <w:rsid w:val="0039280F"/>
    <w:rsid w:val="00395743"/>
    <w:rsid w:val="00397E8A"/>
    <w:rsid w:val="003B06E9"/>
    <w:rsid w:val="003B0E72"/>
    <w:rsid w:val="003B36EF"/>
    <w:rsid w:val="003B4DA0"/>
    <w:rsid w:val="003B5300"/>
    <w:rsid w:val="003C2ECE"/>
    <w:rsid w:val="003C3D75"/>
    <w:rsid w:val="003D0758"/>
    <w:rsid w:val="003D388C"/>
    <w:rsid w:val="003D3AC4"/>
    <w:rsid w:val="003E020C"/>
    <w:rsid w:val="003E4A65"/>
    <w:rsid w:val="003E55BE"/>
    <w:rsid w:val="003F1AF6"/>
    <w:rsid w:val="003F5BFF"/>
    <w:rsid w:val="003F5DC2"/>
    <w:rsid w:val="00402175"/>
    <w:rsid w:val="0040409E"/>
    <w:rsid w:val="00404A51"/>
    <w:rsid w:val="00406F4B"/>
    <w:rsid w:val="00410D8F"/>
    <w:rsid w:val="00411999"/>
    <w:rsid w:val="00412FD3"/>
    <w:rsid w:val="00413CF2"/>
    <w:rsid w:val="004154A5"/>
    <w:rsid w:val="0042049C"/>
    <w:rsid w:val="004222CB"/>
    <w:rsid w:val="00424C4D"/>
    <w:rsid w:val="0043008C"/>
    <w:rsid w:val="00430FB0"/>
    <w:rsid w:val="00431A93"/>
    <w:rsid w:val="00442117"/>
    <w:rsid w:val="00442F06"/>
    <w:rsid w:val="004436F3"/>
    <w:rsid w:val="00443991"/>
    <w:rsid w:val="004458F7"/>
    <w:rsid w:val="00446C81"/>
    <w:rsid w:val="00450EC7"/>
    <w:rsid w:val="004520AE"/>
    <w:rsid w:val="004522E6"/>
    <w:rsid w:val="00464D26"/>
    <w:rsid w:val="00464F16"/>
    <w:rsid w:val="00465B97"/>
    <w:rsid w:val="00465CD9"/>
    <w:rsid w:val="004715BB"/>
    <w:rsid w:val="00474688"/>
    <w:rsid w:val="00482B0E"/>
    <w:rsid w:val="00485FB1"/>
    <w:rsid w:val="00491434"/>
    <w:rsid w:val="00492071"/>
    <w:rsid w:val="00493C10"/>
    <w:rsid w:val="004966B2"/>
    <w:rsid w:val="004A7AAF"/>
    <w:rsid w:val="004B2474"/>
    <w:rsid w:val="004B6E3F"/>
    <w:rsid w:val="004B6FDB"/>
    <w:rsid w:val="004C4C30"/>
    <w:rsid w:val="004C7C9E"/>
    <w:rsid w:val="004D087A"/>
    <w:rsid w:val="004D0CFB"/>
    <w:rsid w:val="004D3233"/>
    <w:rsid w:val="004D3721"/>
    <w:rsid w:val="004D5E2D"/>
    <w:rsid w:val="004E1C31"/>
    <w:rsid w:val="004E71B7"/>
    <w:rsid w:val="004E7366"/>
    <w:rsid w:val="004F25BA"/>
    <w:rsid w:val="004F26BC"/>
    <w:rsid w:val="004F4CDE"/>
    <w:rsid w:val="004F4D28"/>
    <w:rsid w:val="004F5EDB"/>
    <w:rsid w:val="00500FA6"/>
    <w:rsid w:val="005012F7"/>
    <w:rsid w:val="005043C8"/>
    <w:rsid w:val="00506139"/>
    <w:rsid w:val="00506AEA"/>
    <w:rsid w:val="00507DB1"/>
    <w:rsid w:val="0051070C"/>
    <w:rsid w:val="00512CCF"/>
    <w:rsid w:val="005146A6"/>
    <w:rsid w:val="00515108"/>
    <w:rsid w:val="005162D7"/>
    <w:rsid w:val="005170F4"/>
    <w:rsid w:val="00520D04"/>
    <w:rsid w:val="005257B2"/>
    <w:rsid w:val="00526E0A"/>
    <w:rsid w:val="00527F84"/>
    <w:rsid w:val="0053204B"/>
    <w:rsid w:val="00532376"/>
    <w:rsid w:val="00532AD0"/>
    <w:rsid w:val="0054579D"/>
    <w:rsid w:val="005473E1"/>
    <w:rsid w:val="0055203E"/>
    <w:rsid w:val="0055536C"/>
    <w:rsid w:val="005553E0"/>
    <w:rsid w:val="00555B8B"/>
    <w:rsid w:val="00557477"/>
    <w:rsid w:val="00557616"/>
    <w:rsid w:val="00557C17"/>
    <w:rsid w:val="00557F48"/>
    <w:rsid w:val="00562256"/>
    <w:rsid w:val="0056294C"/>
    <w:rsid w:val="00562B3F"/>
    <w:rsid w:val="00563E63"/>
    <w:rsid w:val="005701C9"/>
    <w:rsid w:val="00581929"/>
    <w:rsid w:val="0058388B"/>
    <w:rsid w:val="00590D75"/>
    <w:rsid w:val="00593F74"/>
    <w:rsid w:val="0059537F"/>
    <w:rsid w:val="005A07EA"/>
    <w:rsid w:val="005A25D5"/>
    <w:rsid w:val="005A60E2"/>
    <w:rsid w:val="005A6B4D"/>
    <w:rsid w:val="005A7ECC"/>
    <w:rsid w:val="005B1691"/>
    <w:rsid w:val="005B3E21"/>
    <w:rsid w:val="005B46E7"/>
    <w:rsid w:val="005B61CD"/>
    <w:rsid w:val="005B6AE7"/>
    <w:rsid w:val="005B7D1A"/>
    <w:rsid w:val="005C73B8"/>
    <w:rsid w:val="005C7D79"/>
    <w:rsid w:val="005D761B"/>
    <w:rsid w:val="005E1922"/>
    <w:rsid w:val="005E1AA0"/>
    <w:rsid w:val="005E4713"/>
    <w:rsid w:val="005E6166"/>
    <w:rsid w:val="005F5474"/>
    <w:rsid w:val="005F6917"/>
    <w:rsid w:val="005F7A67"/>
    <w:rsid w:val="0060104E"/>
    <w:rsid w:val="006013B6"/>
    <w:rsid w:val="0060181A"/>
    <w:rsid w:val="00602A1F"/>
    <w:rsid w:val="006124B0"/>
    <w:rsid w:val="0061272F"/>
    <w:rsid w:val="0062139D"/>
    <w:rsid w:val="00625116"/>
    <w:rsid w:val="006251C4"/>
    <w:rsid w:val="00625268"/>
    <w:rsid w:val="00630E56"/>
    <w:rsid w:val="0063366D"/>
    <w:rsid w:val="00636873"/>
    <w:rsid w:val="0064051C"/>
    <w:rsid w:val="006409CA"/>
    <w:rsid w:val="00643985"/>
    <w:rsid w:val="00653BD9"/>
    <w:rsid w:val="00662CA7"/>
    <w:rsid w:val="0067062C"/>
    <w:rsid w:val="006719B5"/>
    <w:rsid w:val="006722B6"/>
    <w:rsid w:val="006730DC"/>
    <w:rsid w:val="00680F75"/>
    <w:rsid w:val="00681A18"/>
    <w:rsid w:val="00682AA1"/>
    <w:rsid w:val="00682BB3"/>
    <w:rsid w:val="00683BC5"/>
    <w:rsid w:val="006856F4"/>
    <w:rsid w:val="00685C61"/>
    <w:rsid w:val="0069479B"/>
    <w:rsid w:val="006A121D"/>
    <w:rsid w:val="006A1A4F"/>
    <w:rsid w:val="006A5ED5"/>
    <w:rsid w:val="006B4AEC"/>
    <w:rsid w:val="006C4A9C"/>
    <w:rsid w:val="006C558A"/>
    <w:rsid w:val="006C7750"/>
    <w:rsid w:val="006D0694"/>
    <w:rsid w:val="006D5BAC"/>
    <w:rsid w:val="006E31A6"/>
    <w:rsid w:val="006E7963"/>
    <w:rsid w:val="006F2E29"/>
    <w:rsid w:val="006F5A0B"/>
    <w:rsid w:val="006F6CA0"/>
    <w:rsid w:val="00700500"/>
    <w:rsid w:val="0070568B"/>
    <w:rsid w:val="00715844"/>
    <w:rsid w:val="00721F1B"/>
    <w:rsid w:val="00724219"/>
    <w:rsid w:val="00724A30"/>
    <w:rsid w:val="00730BE4"/>
    <w:rsid w:val="00733347"/>
    <w:rsid w:val="0074043E"/>
    <w:rsid w:val="007538F5"/>
    <w:rsid w:val="00763583"/>
    <w:rsid w:val="00764081"/>
    <w:rsid w:val="00764105"/>
    <w:rsid w:val="00766AEF"/>
    <w:rsid w:val="00766D93"/>
    <w:rsid w:val="00774D25"/>
    <w:rsid w:val="00774EE1"/>
    <w:rsid w:val="00775A92"/>
    <w:rsid w:val="007807CA"/>
    <w:rsid w:val="00780BB7"/>
    <w:rsid w:val="00781E72"/>
    <w:rsid w:val="00783374"/>
    <w:rsid w:val="0078543B"/>
    <w:rsid w:val="007905BB"/>
    <w:rsid w:val="00790B08"/>
    <w:rsid w:val="007913E1"/>
    <w:rsid w:val="00792012"/>
    <w:rsid w:val="00793220"/>
    <w:rsid w:val="007946AA"/>
    <w:rsid w:val="00795405"/>
    <w:rsid w:val="007957E9"/>
    <w:rsid w:val="00795DD8"/>
    <w:rsid w:val="00797387"/>
    <w:rsid w:val="007A3891"/>
    <w:rsid w:val="007A3AF1"/>
    <w:rsid w:val="007A537D"/>
    <w:rsid w:val="007A5755"/>
    <w:rsid w:val="007A5A4E"/>
    <w:rsid w:val="007B2BBD"/>
    <w:rsid w:val="007B3056"/>
    <w:rsid w:val="007B715C"/>
    <w:rsid w:val="007B752A"/>
    <w:rsid w:val="007C21C4"/>
    <w:rsid w:val="007C2C67"/>
    <w:rsid w:val="007D26BD"/>
    <w:rsid w:val="007D33E9"/>
    <w:rsid w:val="007D67AB"/>
    <w:rsid w:val="007D6D56"/>
    <w:rsid w:val="007D79F1"/>
    <w:rsid w:val="007D7AEF"/>
    <w:rsid w:val="007E0DA4"/>
    <w:rsid w:val="007F0478"/>
    <w:rsid w:val="007F04A2"/>
    <w:rsid w:val="007F0549"/>
    <w:rsid w:val="007F52D1"/>
    <w:rsid w:val="007F6C5C"/>
    <w:rsid w:val="007F7DA4"/>
    <w:rsid w:val="0080464E"/>
    <w:rsid w:val="00807735"/>
    <w:rsid w:val="008106A3"/>
    <w:rsid w:val="00810ABC"/>
    <w:rsid w:val="00811DE4"/>
    <w:rsid w:val="00813C75"/>
    <w:rsid w:val="00817F5B"/>
    <w:rsid w:val="00822615"/>
    <w:rsid w:val="00825E26"/>
    <w:rsid w:val="00834A48"/>
    <w:rsid w:val="008360B7"/>
    <w:rsid w:val="008421A6"/>
    <w:rsid w:val="0084499F"/>
    <w:rsid w:val="0084515C"/>
    <w:rsid w:val="00845DB7"/>
    <w:rsid w:val="00850D4D"/>
    <w:rsid w:val="00854B7D"/>
    <w:rsid w:val="0086285F"/>
    <w:rsid w:val="00865762"/>
    <w:rsid w:val="00865F5E"/>
    <w:rsid w:val="00866F8E"/>
    <w:rsid w:val="00874BAE"/>
    <w:rsid w:val="00876099"/>
    <w:rsid w:val="00877478"/>
    <w:rsid w:val="008826F6"/>
    <w:rsid w:val="00886F45"/>
    <w:rsid w:val="00893A7F"/>
    <w:rsid w:val="008961EB"/>
    <w:rsid w:val="008A709C"/>
    <w:rsid w:val="008B188A"/>
    <w:rsid w:val="008B4670"/>
    <w:rsid w:val="008B4EDD"/>
    <w:rsid w:val="008B507C"/>
    <w:rsid w:val="008B5D12"/>
    <w:rsid w:val="008B7DAD"/>
    <w:rsid w:val="008C0635"/>
    <w:rsid w:val="008C1008"/>
    <w:rsid w:val="008C15C3"/>
    <w:rsid w:val="008C2F17"/>
    <w:rsid w:val="008C7665"/>
    <w:rsid w:val="008D44C8"/>
    <w:rsid w:val="008D51EC"/>
    <w:rsid w:val="008D5FEE"/>
    <w:rsid w:val="008D6ACB"/>
    <w:rsid w:val="008E1A4A"/>
    <w:rsid w:val="008E2A1D"/>
    <w:rsid w:val="008E2ED8"/>
    <w:rsid w:val="008F3970"/>
    <w:rsid w:val="008F5890"/>
    <w:rsid w:val="00902659"/>
    <w:rsid w:val="0091089D"/>
    <w:rsid w:val="009126FC"/>
    <w:rsid w:val="009344D9"/>
    <w:rsid w:val="009401BC"/>
    <w:rsid w:val="00942499"/>
    <w:rsid w:val="009467EF"/>
    <w:rsid w:val="009470A3"/>
    <w:rsid w:val="0095030C"/>
    <w:rsid w:val="00951731"/>
    <w:rsid w:val="00952AF5"/>
    <w:rsid w:val="00953FD8"/>
    <w:rsid w:val="00954848"/>
    <w:rsid w:val="009612FA"/>
    <w:rsid w:val="00962CE5"/>
    <w:rsid w:val="009631B5"/>
    <w:rsid w:val="0096388A"/>
    <w:rsid w:val="0096685D"/>
    <w:rsid w:val="009806AA"/>
    <w:rsid w:val="009826F8"/>
    <w:rsid w:val="00983EF0"/>
    <w:rsid w:val="009875C5"/>
    <w:rsid w:val="00993246"/>
    <w:rsid w:val="00994205"/>
    <w:rsid w:val="00994D4D"/>
    <w:rsid w:val="009A254B"/>
    <w:rsid w:val="009A3CBA"/>
    <w:rsid w:val="009A4909"/>
    <w:rsid w:val="009A5013"/>
    <w:rsid w:val="009A6F11"/>
    <w:rsid w:val="009B385F"/>
    <w:rsid w:val="009B4F0B"/>
    <w:rsid w:val="009C4340"/>
    <w:rsid w:val="009C7DCD"/>
    <w:rsid w:val="009D1106"/>
    <w:rsid w:val="009D66F9"/>
    <w:rsid w:val="009D79C6"/>
    <w:rsid w:val="009E1EC9"/>
    <w:rsid w:val="009F0361"/>
    <w:rsid w:val="009F0A12"/>
    <w:rsid w:val="009F10EC"/>
    <w:rsid w:val="009F4B01"/>
    <w:rsid w:val="00A13E20"/>
    <w:rsid w:val="00A14C03"/>
    <w:rsid w:val="00A17AF5"/>
    <w:rsid w:val="00A21900"/>
    <w:rsid w:val="00A2603C"/>
    <w:rsid w:val="00A3305B"/>
    <w:rsid w:val="00A34B54"/>
    <w:rsid w:val="00A55E08"/>
    <w:rsid w:val="00A57DBE"/>
    <w:rsid w:val="00A656E3"/>
    <w:rsid w:val="00A66DC7"/>
    <w:rsid w:val="00A6793D"/>
    <w:rsid w:val="00A725FA"/>
    <w:rsid w:val="00A74D40"/>
    <w:rsid w:val="00A7521C"/>
    <w:rsid w:val="00A809F7"/>
    <w:rsid w:val="00A81120"/>
    <w:rsid w:val="00A81CD3"/>
    <w:rsid w:val="00A8315D"/>
    <w:rsid w:val="00A83CBB"/>
    <w:rsid w:val="00A842BC"/>
    <w:rsid w:val="00A8540E"/>
    <w:rsid w:val="00A85657"/>
    <w:rsid w:val="00A9145F"/>
    <w:rsid w:val="00AA37DA"/>
    <w:rsid w:val="00AA541A"/>
    <w:rsid w:val="00AA5714"/>
    <w:rsid w:val="00AA5D4B"/>
    <w:rsid w:val="00AB3744"/>
    <w:rsid w:val="00AC1A76"/>
    <w:rsid w:val="00AC2A45"/>
    <w:rsid w:val="00AD0DD1"/>
    <w:rsid w:val="00AD4F1E"/>
    <w:rsid w:val="00AE6A8A"/>
    <w:rsid w:val="00AE7FA4"/>
    <w:rsid w:val="00B01B40"/>
    <w:rsid w:val="00B01E08"/>
    <w:rsid w:val="00B03224"/>
    <w:rsid w:val="00B038D3"/>
    <w:rsid w:val="00B10042"/>
    <w:rsid w:val="00B11406"/>
    <w:rsid w:val="00B23997"/>
    <w:rsid w:val="00B250DD"/>
    <w:rsid w:val="00B312B5"/>
    <w:rsid w:val="00B353F9"/>
    <w:rsid w:val="00B37BBA"/>
    <w:rsid w:val="00B41D1A"/>
    <w:rsid w:val="00B435B0"/>
    <w:rsid w:val="00B46639"/>
    <w:rsid w:val="00B47661"/>
    <w:rsid w:val="00B6473C"/>
    <w:rsid w:val="00B6637A"/>
    <w:rsid w:val="00B673B5"/>
    <w:rsid w:val="00B67D39"/>
    <w:rsid w:val="00B73BD3"/>
    <w:rsid w:val="00B82540"/>
    <w:rsid w:val="00B83061"/>
    <w:rsid w:val="00B872A1"/>
    <w:rsid w:val="00B879F1"/>
    <w:rsid w:val="00B953A2"/>
    <w:rsid w:val="00B96E9E"/>
    <w:rsid w:val="00BA1BA9"/>
    <w:rsid w:val="00BA27D1"/>
    <w:rsid w:val="00BA3E1E"/>
    <w:rsid w:val="00BA49EE"/>
    <w:rsid w:val="00BB0F73"/>
    <w:rsid w:val="00BC4546"/>
    <w:rsid w:val="00BD0250"/>
    <w:rsid w:val="00BD147F"/>
    <w:rsid w:val="00BD1D3C"/>
    <w:rsid w:val="00BD207B"/>
    <w:rsid w:val="00BD6B65"/>
    <w:rsid w:val="00BE32DF"/>
    <w:rsid w:val="00BE61B7"/>
    <w:rsid w:val="00BF1038"/>
    <w:rsid w:val="00C10971"/>
    <w:rsid w:val="00C12983"/>
    <w:rsid w:val="00C278F0"/>
    <w:rsid w:val="00C27F27"/>
    <w:rsid w:val="00C34A8E"/>
    <w:rsid w:val="00C410F4"/>
    <w:rsid w:val="00C41247"/>
    <w:rsid w:val="00C44A84"/>
    <w:rsid w:val="00C46EA8"/>
    <w:rsid w:val="00C532FB"/>
    <w:rsid w:val="00C711F5"/>
    <w:rsid w:val="00C71F28"/>
    <w:rsid w:val="00C72207"/>
    <w:rsid w:val="00C81797"/>
    <w:rsid w:val="00C85081"/>
    <w:rsid w:val="00C85296"/>
    <w:rsid w:val="00C86CAB"/>
    <w:rsid w:val="00C916C5"/>
    <w:rsid w:val="00CA1434"/>
    <w:rsid w:val="00CA400D"/>
    <w:rsid w:val="00CB082B"/>
    <w:rsid w:val="00CB2918"/>
    <w:rsid w:val="00CB2E5B"/>
    <w:rsid w:val="00CB2F2E"/>
    <w:rsid w:val="00CC72CF"/>
    <w:rsid w:val="00CD03AF"/>
    <w:rsid w:val="00CD36D3"/>
    <w:rsid w:val="00CD50A3"/>
    <w:rsid w:val="00CF7EC2"/>
    <w:rsid w:val="00D011D1"/>
    <w:rsid w:val="00D02697"/>
    <w:rsid w:val="00D04A1B"/>
    <w:rsid w:val="00D07C56"/>
    <w:rsid w:val="00D11CBB"/>
    <w:rsid w:val="00D15BEE"/>
    <w:rsid w:val="00D16CC8"/>
    <w:rsid w:val="00D23451"/>
    <w:rsid w:val="00D247AB"/>
    <w:rsid w:val="00D31704"/>
    <w:rsid w:val="00D34799"/>
    <w:rsid w:val="00D44206"/>
    <w:rsid w:val="00D44A03"/>
    <w:rsid w:val="00D46AF2"/>
    <w:rsid w:val="00D52DDB"/>
    <w:rsid w:val="00D56688"/>
    <w:rsid w:val="00D632C9"/>
    <w:rsid w:val="00D70A0E"/>
    <w:rsid w:val="00D70CA8"/>
    <w:rsid w:val="00D7286F"/>
    <w:rsid w:val="00D747EB"/>
    <w:rsid w:val="00D81A81"/>
    <w:rsid w:val="00D84DD4"/>
    <w:rsid w:val="00D85144"/>
    <w:rsid w:val="00D87EC9"/>
    <w:rsid w:val="00D91FA4"/>
    <w:rsid w:val="00D92244"/>
    <w:rsid w:val="00D971A7"/>
    <w:rsid w:val="00DA51C1"/>
    <w:rsid w:val="00DB1A76"/>
    <w:rsid w:val="00DB460C"/>
    <w:rsid w:val="00DC076F"/>
    <w:rsid w:val="00DC09C5"/>
    <w:rsid w:val="00DC2F5F"/>
    <w:rsid w:val="00DE0D85"/>
    <w:rsid w:val="00DE1E61"/>
    <w:rsid w:val="00DE41F5"/>
    <w:rsid w:val="00DE5448"/>
    <w:rsid w:val="00DE5C06"/>
    <w:rsid w:val="00DF0680"/>
    <w:rsid w:val="00DF1B05"/>
    <w:rsid w:val="00DF1FAC"/>
    <w:rsid w:val="00DF5051"/>
    <w:rsid w:val="00E011B7"/>
    <w:rsid w:val="00E072D2"/>
    <w:rsid w:val="00E12EAE"/>
    <w:rsid w:val="00E12ECE"/>
    <w:rsid w:val="00E14498"/>
    <w:rsid w:val="00E16AF9"/>
    <w:rsid w:val="00E206C0"/>
    <w:rsid w:val="00E20CA8"/>
    <w:rsid w:val="00E214D6"/>
    <w:rsid w:val="00E259E8"/>
    <w:rsid w:val="00E30B89"/>
    <w:rsid w:val="00E36860"/>
    <w:rsid w:val="00E3733D"/>
    <w:rsid w:val="00E41D9F"/>
    <w:rsid w:val="00E43B29"/>
    <w:rsid w:val="00E50CE9"/>
    <w:rsid w:val="00E54253"/>
    <w:rsid w:val="00E559B6"/>
    <w:rsid w:val="00E56ABC"/>
    <w:rsid w:val="00E61440"/>
    <w:rsid w:val="00E631F1"/>
    <w:rsid w:val="00E65AFA"/>
    <w:rsid w:val="00E66BDC"/>
    <w:rsid w:val="00E828FD"/>
    <w:rsid w:val="00E843DD"/>
    <w:rsid w:val="00E917CC"/>
    <w:rsid w:val="00E93AA6"/>
    <w:rsid w:val="00E93C12"/>
    <w:rsid w:val="00E96DA0"/>
    <w:rsid w:val="00EA0759"/>
    <w:rsid w:val="00EA203F"/>
    <w:rsid w:val="00EB455C"/>
    <w:rsid w:val="00EB4C04"/>
    <w:rsid w:val="00EB5916"/>
    <w:rsid w:val="00EC57EA"/>
    <w:rsid w:val="00ED1C28"/>
    <w:rsid w:val="00EE055F"/>
    <w:rsid w:val="00EE1380"/>
    <w:rsid w:val="00EE43D1"/>
    <w:rsid w:val="00EF321D"/>
    <w:rsid w:val="00F00B19"/>
    <w:rsid w:val="00F016B7"/>
    <w:rsid w:val="00F02736"/>
    <w:rsid w:val="00F05F8F"/>
    <w:rsid w:val="00F135C0"/>
    <w:rsid w:val="00F17BC9"/>
    <w:rsid w:val="00F2656C"/>
    <w:rsid w:val="00F3308A"/>
    <w:rsid w:val="00F403DD"/>
    <w:rsid w:val="00F447A3"/>
    <w:rsid w:val="00F44B29"/>
    <w:rsid w:val="00F45CC8"/>
    <w:rsid w:val="00F53F2D"/>
    <w:rsid w:val="00F56FFE"/>
    <w:rsid w:val="00F6054E"/>
    <w:rsid w:val="00F60AD0"/>
    <w:rsid w:val="00F66AF0"/>
    <w:rsid w:val="00F7356D"/>
    <w:rsid w:val="00F80140"/>
    <w:rsid w:val="00F81DD9"/>
    <w:rsid w:val="00F83F72"/>
    <w:rsid w:val="00F85EF7"/>
    <w:rsid w:val="00F86B8F"/>
    <w:rsid w:val="00F90D15"/>
    <w:rsid w:val="00F936A4"/>
    <w:rsid w:val="00F93DDC"/>
    <w:rsid w:val="00F9668B"/>
    <w:rsid w:val="00F971AA"/>
    <w:rsid w:val="00FA0686"/>
    <w:rsid w:val="00FA0BE5"/>
    <w:rsid w:val="00FA29E7"/>
    <w:rsid w:val="00FA4AC8"/>
    <w:rsid w:val="00FA6136"/>
    <w:rsid w:val="00FB375D"/>
    <w:rsid w:val="00FC0EAD"/>
    <w:rsid w:val="00FC7381"/>
    <w:rsid w:val="00FD2570"/>
    <w:rsid w:val="00FD31D3"/>
    <w:rsid w:val="00FF02FE"/>
    <w:rsid w:val="00FF0C46"/>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F551C"/>
  <w15:docId w15:val="{0E0CCE6A-949D-434A-8D09-8000BC7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ind w:left="108" w:right="108" w:firstLine="2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F7258A"/>
    <w:rPr>
      <w:color w:val="0563C1" w:themeColor="hyperlink"/>
      <w:u w:val="single"/>
    </w:rPr>
  </w:style>
  <w:style w:type="character" w:customStyle="1" w:styleId="10">
    <w:name w:val="未解決のメンション1"/>
    <w:basedOn w:val="a0"/>
    <w:uiPriority w:val="99"/>
    <w:semiHidden/>
    <w:unhideWhenUsed/>
    <w:rsid w:val="00F7258A"/>
    <w:rPr>
      <w:color w:val="605E5C"/>
      <w:shd w:val="clear" w:color="auto" w:fill="E1DFDD"/>
    </w:rPr>
  </w:style>
  <w:style w:type="character" w:styleId="a5">
    <w:name w:val="FollowedHyperlink"/>
    <w:basedOn w:val="a0"/>
    <w:uiPriority w:val="99"/>
    <w:semiHidden/>
    <w:unhideWhenUsed/>
    <w:rsid w:val="00F7258A"/>
    <w:rPr>
      <w:color w:val="954F72" w:themeColor="followedHyperlink"/>
      <w:u w:val="single"/>
    </w:rPr>
  </w:style>
  <w:style w:type="paragraph" w:styleId="a6">
    <w:name w:val="header"/>
    <w:basedOn w:val="a"/>
    <w:link w:val="a7"/>
    <w:uiPriority w:val="99"/>
    <w:unhideWhenUsed/>
    <w:rsid w:val="00990285"/>
    <w:pPr>
      <w:tabs>
        <w:tab w:val="center" w:pos="4252"/>
        <w:tab w:val="right" w:pos="8504"/>
      </w:tabs>
      <w:snapToGrid w:val="0"/>
    </w:pPr>
  </w:style>
  <w:style w:type="character" w:customStyle="1" w:styleId="a7">
    <w:name w:val="ヘッダー (文字)"/>
    <w:basedOn w:val="a0"/>
    <w:link w:val="a6"/>
    <w:uiPriority w:val="99"/>
    <w:rsid w:val="00990285"/>
  </w:style>
  <w:style w:type="paragraph" w:styleId="a8">
    <w:name w:val="footer"/>
    <w:basedOn w:val="a"/>
    <w:link w:val="a9"/>
    <w:uiPriority w:val="99"/>
    <w:unhideWhenUsed/>
    <w:rsid w:val="00990285"/>
    <w:pPr>
      <w:tabs>
        <w:tab w:val="center" w:pos="4252"/>
        <w:tab w:val="right" w:pos="8504"/>
      </w:tabs>
      <w:snapToGrid w:val="0"/>
    </w:pPr>
  </w:style>
  <w:style w:type="character" w:customStyle="1" w:styleId="a9">
    <w:name w:val="フッター (文字)"/>
    <w:basedOn w:val="a0"/>
    <w:link w:val="a8"/>
    <w:uiPriority w:val="99"/>
    <w:rsid w:val="00990285"/>
  </w:style>
  <w:style w:type="paragraph" w:styleId="aa">
    <w:name w:val="List Paragraph"/>
    <w:basedOn w:val="a"/>
    <w:uiPriority w:val="34"/>
    <w:qFormat/>
    <w:rsid w:val="00DE31E0"/>
    <w:pPr>
      <w:ind w:leftChars="400" w:left="840"/>
    </w:pPr>
  </w:style>
  <w:style w:type="table" w:styleId="ab">
    <w:name w:val="Table Grid"/>
    <w:basedOn w:val="a1"/>
    <w:uiPriority w:val="39"/>
    <w:rsid w:val="00E9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E56A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56ABC"/>
    <w:rPr>
      <w:rFonts w:asciiTheme="majorHAnsi" w:eastAsiaTheme="majorEastAsia" w:hAnsiTheme="majorHAnsi" w:cstheme="majorBidi"/>
      <w:sz w:val="18"/>
      <w:szCs w:val="18"/>
    </w:rPr>
  </w:style>
  <w:style w:type="character" w:customStyle="1" w:styleId="20">
    <w:name w:val="未解決のメンション2"/>
    <w:basedOn w:val="a0"/>
    <w:uiPriority w:val="99"/>
    <w:semiHidden/>
    <w:unhideWhenUsed/>
    <w:rsid w:val="009126FC"/>
    <w:rPr>
      <w:color w:val="605E5C"/>
      <w:shd w:val="clear" w:color="auto" w:fill="E1DFDD"/>
    </w:rPr>
  </w:style>
  <w:style w:type="paragraph" w:styleId="Web">
    <w:name w:val="Normal (Web)"/>
    <w:basedOn w:val="a"/>
    <w:uiPriority w:val="99"/>
    <w:semiHidden/>
    <w:unhideWhenUsed/>
    <w:rsid w:val="008826F6"/>
    <w:pPr>
      <w:spacing w:before="100" w:beforeAutospacing="1" w:after="100" w:afterAutospacing="1"/>
      <w:ind w:left="0" w:right="0" w:firstLine="0"/>
    </w:pPr>
    <w:rPr>
      <w:rFonts w:ascii="ＭＳ Ｐゴシック" w:eastAsia="ＭＳ Ｐゴシック" w:hAnsi="ＭＳ Ｐゴシック" w:cs="ＭＳ Ｐゴシック"/>
      <w:sz w:val="24"/>
      <w:szCs w:val="24"/>
    </w:rPr>
  </w:style>
  <w:style w:type="paragraph" w:styleId="af1">
    <w:name w:val="Date"/>
    <w:basedOn w:val="a"/>
    <w:next w:val="a"/>
    <w:link w:val="af2"/>
    <w:uiPriority w:val="99"/>
    <w:semiHidden/>
    <w:unhideWhenUsed/>
    <w:rsid w:val="00184F55"/>
  </w:style>
  <w:style w:type="character" w:customStyle="1" w:styleId="af2">
    <w:name w:val="日付 (文字)"/>
    <w:basedOn w:val="a0"/>
    <w:link w:val="af1"/>
    <w:uiPriority w:val="99"/>
    <w:semiHidden/>
    <w:rsid w:val="00184F55"/>
  </w:style>
  <w:style w:type="character" w:customStyle="1" w:styleId="31">
    <w:name w:val="未解決のメンション3"/>
    <w:basedOn w:val="a0"/>
    <w:uiPriority w:val="99"/>
    <w:semiHidden/>
    <w:unhideWhenUsed/>
    <w:rsid w:val="00BD147F"/>
    <w:rPr>
      <w:color w:val="605E5C"/>
      <w:shd w:val="clear" w:color="auto" w:fill="E1DFDD"/>
    </w:rPr>
  </w:style>
  <w:style w:type="character" w:customStyle="1" w:styleId="UnresolvedMention">
    <w:name w:val="Unresolved Mention"/>
    <w:basedOn w:val="a0"/>
    <w:uiPriority w:val="99"/>
    <w:semiHidden/>
    <w:unhideWhenUsed/>
    <w:rsid w:val="00AA5714"/>
    <w:rPr>
      <w:color w:val="605E5C"/>
      <w:shd w:val="clear" w:color="auto" w:fill="E1DFDD"/>
    </w:rPr>
  </w:style>
  <w:style w:type="character" w:customStyle="1" w:styleId="30">
    <w:name w:val="見出し 3 (文字)"/>
    <w:basedOn w:val="a0"/>
    <w:link w:val="3"/>
    <w:rsid w:val="002C7B5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brary-archives.pref.fukui.lg.jp/bunsho/file/616564.pdf" TargetMode="External"/><Relationship Id="rId4" Type="http://schemas.openxmlformats.org/officeDocument/2006/relationships/styles" Target="styles.xml"/><Relationship Id="rId9" Type="http://schemas.openxmlformats.org/officeDocument/2006/relationships/hyperlink" Target="https://www.library-archives.pref.fukui.lg.jp/bunsho/file/615496.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AK2175UoErAaUwMqmto+TEyPg==">CgMxLjA4AHIhMWVCaU0zZGdfUXNrS011OHZJM3lYc3ZFb0l0VFFvQ3V6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364B26-EED8-4F75-B8DD-0ADB013F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3082</TotalTime>
  <Pages>2</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nalis</cp:lastModifiedBy>
  <cp:revision>525</cp:revision>
  <cp:lastPrinted>2024-03-07T02:07:00Z</cp:lastPrinted>
  <dcterms:created xsi:type="dcterms:W3CDTF">2023-04-05T00:38:00Z</dcterms:created>
  <dcterms:modified xsi:type="dcterms:W3CDTF">2024-03-20T07:00:00Z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