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DBF2B" w14:textId="37E26303" w:rsidR="00653BD9" w:rsidRPr="00041BD9" w:rsidRDefault="000C2FB2" w:rsidP="00D84DD4">
      <w:pPr>
        <w:ind w:left="0" w:right="0" w:firstLine="0"/>
        <w:rPr>
          <w:rFonts w:ascii="游ゴシック" w:eastAsia="游ゴシック" w:hAnsi="游ゴシック"/>
          <w:b/>
          <w:sz w:val="32"/>
        </w:rPr>
      </w:pPr>
      <w:bookmarkStart w:id="0" w:name="jyu"/>
      <w:r>
        <w:rPr>
          <w:rFonts w:ascii="游ゴシック" w:eastAsia="游ゴシック" w:hAnsi="游ゴシック" w:hint="eastAsia"/>
          <w:b/>
          <w:sz w:val="32"/>
        </w:rPr>
        <w:t>教材</w:t>
      </w:r>
      <w:r w:rsidR="00BB0F73" w:rsidRPr="00041BD9">
        <w:rPr>
          <w:rFonts w:ascii="游ゴシック" w:eastAsia="游ゴシック" w:hAnsi="游ゴシック" w:hint="eastAsia"/>
          <w:b/>
          <w:sz w:val="32"/>
        </w:rPr>
        <w:t>10</w:t>
      </w:r>
      <w:r w:rsidR="00653BD9" w:rsidRPr="00041BD9">
        <w:rPr>
          <w:rFonts w:ascii="游ゴシック" w:eastAsia="游ゴシック" w:hAnsi="游ゴシック" w:hint="eastAsia"/>
          <w:b/>
          <w:sz w:val="32"/>
        </w:rPr>
        <w:t>「</w:t>
      </w:r>
      <w:r w:rsidR="004522E6" w:rsidRPr="00041BD9">
        <w:rPr>
          <w:rFonts w:ascii="游ゴシック" w:eastAsia="游ゴシック" w:hAnsi="游ゴシック" w:hint="eastAsia"/>
          <w:b/>
          <w:sz w:val="32"/>
        </w:rPr>
        <w:t>戦時国債からみる国民経済</w:t>
      </w:r>
      <w:r w:rsidR="00653BD9" w:rsidRPr="00041BD9">
        <w:rPr>
          <w:rFonts w:ascii="游ゴシック" w:eastAsia="游ゴシック" w:hAnsi="游ゴシック" w:hint="eastAsia"/>
          <w:b/>
          <w:sz w:val="32"/>
        </w:rPr>
        <w:t>」</w:t>
      </w:r>
    </w:p>
    <w:bookmarkEnd w:id="0"/>
    <w:p w14:paraId="274BAD90" w14:textId="2D90C8CD" w:rsidR="00653BD9" w:rsidRDefault="00653BD9" w:rsidP="00D84DD4">
      <w:pPr>
        <w:ind w:left="0" w:right="0" w:firstLine="0"/>
        <w:rPr>
          <w:rFonts w:ascii="游ゴシック" w:eastAsia="游ゴシック" w:hAnsi="游ゴシック"/>
          <w:b/>
          <w:bCs/>
        </w:rPr>
      </w:pPr>
      <w:r>
        <w:rPr>
          <w:rFonts w:ascii="游ゴシック" w:eastAsia="游ゴシック" w:hAnsi="游ゴシック" w:hint="eastAsia"/>
          <w:b/>
        </w:rPr>
        <w:t>単元：</w:t>
      </w:r>
      <w:r>
        <w:rPr>
          <w:rFonts w:ascii="游ゴシック" w:eastAsia="游ゴシック" w:hAnsi="游ゴシック"/>
          <w:b/>
          <w:bCs/>
        </w:rPr>
        <w:t xml:space="preserve"> </w:t>
      </w:r>
      <w:r w:rsidR="00C278F0" w:rsidRPr="00C278F0">
        <w:rPr>
          <w:rFonts w:ascii="游ゴシック" w:eastAsia="游ゴシック" w:hAnsi="游ゴシック" w:hint="eastAsia"/>
          <w:b/>
          <w:bCs/>
        </w:rPr>
        <w:t>占領と改革（生活の混乱と大衆運動の高揚）</w:t>
      </w:r>
    </w:p>
    <w:p w14:paraId="2C7601D1" w14:textId="5D604D03" w:rsidR="00C278F0" w:rsidRPr="000B4D94" w:rsidRDefault="00653BD9" w:rsidP="00D84DD4">
      <w:pPr>
        <w:ind w:left="0" w:right="0" w:firstLine="0"/>
        <w:rPr>
          <w:rFonts w:ascii="游ゴシック" w:eastAsia="游ゴシック" w:hAnsi="游ゴシック"/>
          <w:b/>
          <w:bCs/>
        </w:rPr>
      </w:pPr>
      <w:r>
        <w:rPr>
          <w:rFonts w:ascii="游ゴシック" w:eastAsia="游ゴシック" w:hAnsi="游ゴシック" w:hint="eastAsia"/>
          <w:b/>
          <w:bCs/>
        </w:rPr>
        <w:t>キーワード：</w:t>
      </w:r>
      <w:r w:rsidR="00C278F0">
        <w:rPr>
          <w:rFonts w:ascii="游ゴシック" w:eastAsia="游ゴシック" w:hAnsi="游ゴシック" w:hint="eastAsia"/>
          <w:b/>
          <w:bCs/>
        </w:rPr>
        <w:t>戦時国債　金融緊急措置令</w:t>
      </w:r>
      <w:r>
        <w:rPr>
          <w:rFonts w:ascii="游ゴシック" w:eastAsia="游ゴシック" w:hAnsi="游ゴシック" w:hint="eastAsia"/>
          <w:b/>
          <w:bCs/>
        </w:rPr>
        <w:t xml:space="preserve">　</w:t>
      </w:r>
      <w:r w:rsidR="000B4D94">
        <w:rPr>
          <w:rFonts w:ascii="游ゴシック" w:eastAsia="游ゴシック" w:hAnsi="游ゴシック" w:hint="eastAsia"/>
          <w:b/>
          <w:bCs/>
        </w:rPr>
        <w:t>ハイパーインフレ</w:t>
      </w:r>
      <w:r w:rsidRPr="00653BD9">
        <w:rPr>
          <w:rFonts w:ascii="游ゴシック" w:eastAsia="游ゴシック" w:hAnsi="游ゴシック"/>
          <w:b/>
          <w:bCs/>
        </w:rPr>
        <w:t xml:space="preserve"> </w:t>
      </w:r>
    </w:p>
    <w:p w14:paraId="236BD4D1" w14:textId="58390533" w:rsidR="00C278F0" w:rsidRPr="00BD28D2" w:rsidRDefault="00C278F0" w:rsidP="00D84DD4">
      <w:pPr>
        <w:ind w:left="0" w:right="0" w:firstLine="0"/>
      </w:pPr>
    </w:p>
    <w:p w14:paraId="39F98CC6" w14:textId="5AB63229" w:rsidR="00653BD9" w:rsidRDefault="0007647E" w:rsidP="00D84DD4">
      <w:pPr>
        <w:ind w:left="0" w:right="0" w:firstLine="0"/>
      </w:pPr>
      <w:r w:rsidRPr="001E5E57">
        <w:rPr>
          <w:rFonts w:ascii="游ゴシック" w:eastAsia="游ゴシック" w:hAnsi="游ゴシック"/>
          <w:b/>
          <w:bCs/>
          <w:noProof/>
        </w:rPr>
        <mc:AlternateContent>
          <mc:Choice Requires="wps">
            <w:drawing>
              <wp:anchor distT="0" distB="0" distL="114300" distR="114300" simplePos="0" relativeHeight="251838464" behindDoc="0" locked="0" layoutInCell="1" allowOverlap="1" wp14:anchorId="0514B2A2" wp14:editId="27D5F61E">
                <wp:simplePos x="0" y="0"/>
                <wp:positionH relativeFrom="column">
                  <wp:posOffset>5098041</wp:posOffset>
                </wp:positionH>
                <wp:positionV relativeFrom="paragraph">
                  <wp:posOffset>366575</wp:posOffset>
                </wp:positionV>
                <wp:extent cx="607287" cy="2496820"/>
                <wp:effectExtent l="0" t="0" r="0" b="0"/>
                <wp:wrapNone/>
                <wp:docPr id="1283970415" name="正方形/長方形 1283970415"/>
                <wp:cNvGraphicFramePr/>
                <a:graphic xmlns:a="http://schemas.openxmlformats.org/drawingml/2006/main">
                  <a:graphicData uri="http://schemas.microsoft.com/office/word/2010/wordprocessingShape">
                    <wps:wsp>
                      <wps:cNvSpPr/>
                      <wps:spPr>
                        <a:xfrm>
                          <a:off x="0" y="0"/>
                          <a:ext cx="607287" cy="2496820"/>
                        </a:xfrm>
                        <a:prstGeom prst="rect">
                          <a:avLst/>
                        </a:prstGeom>
                        <a:noFill/>
                        <a:ln w="12700" cap="flat" cmpd="sng" algn="ctr">
                          <a:noFill/>
                          <a:prstDash val="solid"/>
                          <a:miter lim="800000"/>
                        </a:ln>
                        <a:effectLst/>
                      </wps:spPr>
                      <wps:txbx>
                        <w:txbxContent>
                          <w:p w14:paraId="5BEF1D68" w14:textId="7CDA159B" w:rsidR="00810ABC" w:rsidRPr="00D7286F" w:rsidRDefault="00810ABC" w:rsidP="00D44206">
                            <w:pPr>
                              <w:spacing w:line="340" w:lineRule="exact"/>
                              <w:ind w:left="105" w:right="105" w:firstLine="240"/>
                              <w:rPr>
                                <w:rFonts w:ascii="游ゴシック" w:eastAsia="游ゴシック" w:hAnsi="游ゴシック"/>
                                <w:b/>
                                <w:color w:val="FF0000"/>
                                <w:sz w:val="24"/>
                                <w:szCs w:val="18"/>
                              </w:rPr>
                            </w:pPr>
                            <w:r w:rsidRPr="00D7286F">
                              <w:rPr>
                                <w:rFonts w:ascii="游ゴシック" w:eastAsia="游ゴシック" w:hAnsi="游ゴシック" w:hint="eastAsia"/>
                                <w:b/>
                                <w:color w:val="FF0000"/>
                                <w:sz w:val="24"/>
                                <w:szCs w:val="18"/>
                              </w:rPr>
                              <w:t>金 五 千 円 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14B2A2" id="正方形/長方形 1283970415" o:spid="_x0000_s1081" style="position:absolute;margin-left:401.4pt;margin-top:28.85pt;width:47.8pt;height:19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" filled="f" stroked="f" strokeweight="1pt">
                <v:textbox style="layout-flow:vertical-ideographic">
                  <w:txbxContent>
                    <w:p w14:paraId="5BEF1D68" w14:textId="7CDA159B" w:rsidR="00810ABC" w:rsidRPr="00D7286F" w:rsidRDefault="00810ABC" w:rsidP="00D44206">
                      <w:pPr>
                        <w:spacing w:line="340" w:lineRule="exact"/>
                        <w:ind w:left="105" w:right="105" w:firstLine="240"/>
                        <w:rPr>
                          <w:rFonts w:ascii="游ゴシック" w:eastAsia="游ゴシック" w:hAnsi="游ゴシック"/>
                          <w:b/>
                          <w:color w:val="FF0000"/>
                          <w:sz w:val="24"/>
                          <w:szCs w:val="18"/>
                        </w:rPr>
                      </w:pPr>
                      <w:r w:rsidRPr="00D7286F">
                        <w:rPr>
                          <w:rFonts w:ascii="游ゴシック" w:eastAsia="游ゴシック" w:hAnsi="游ゴシック" w:hint="eastAsia"/>
                          <w:b/>
                          <w:color w:val="FF0000"/>
                          <w:sz w:val="24"/>
                          <w:szCs w:val="18"/>
                        </w:rPr>
                        <w:t>金 五 千 円 也</w:t>
                      </w:r>
                    </w:p>
                  </w:txbxContent>
                </v:textbox>
              </v:rect>
            </w:pict>
          </mc:Fallback>
        </mc:AlternateContent>
      </w:r>
      <w:r w:rsidRPr="001E5E57">
        <w:rPr>
          <w:rFonts w:ascii="游ゴシック" w:eastAsia="游ゴシック" w:hAnsi="游ゴシック"/>
          <w:b/>
          <w:bCs/>
          <w:noProof/>
        </w:rPr>
        <mc:AlternateContent>
          <mc:Choice Requires="wps">
            <w:drawing>
              <wp:anchor distT="0" distB="0" distL="114300" distR="114300" simplePos="0" relativeHeight="251840512" behindDoc="0" locked="0" layoutInCell="1" allowOverlap="1" wp14:anchorId="36DAC5C5" wp14:editId="713C896D">
                <wp:simplePos x="0" y="0"/>
                <wp:positionH relativeFrom="column">
                  <wp:posOffset>5757894</wp:posOffset>
                </wp:positionH>
                <wp:positionV relativeFrom="paragraph">
                  <wp:posOffset>449558</wp:posOffset>
                </wp:positionV>
                <wp:extent cx="544412" cy="2496820"/>
                <wp:effectExtent l="0" t="0" r="0" b="0"/>
                <wp:wrapNone/>
                <wp:docPr id="276037238" name="正方形/長方形 276037238"/>
                <wp:cNvGraphicFramePr/>
                <a:graphic xmlns:a="http://schemas.openxmlformats.org/drawingml/2006/main">
                  <a:graphicData uri="http://schemas.microsoft.com/office/word/2010/wordprocessingShape">
                    <wps:wsp>
                      <wps:cNvSpPr/>
                      <wps:spPr>
                        <a:xfrm>
                          <a:off x="0" y="0"/>
                          <a:ext cx="544412" cy="2496820"/>
                        </a:xfrm>
                        <a:prstGeom prst="rect">
                          <a:avLst/>
                        </a:prstGeom>
                        <a:noFill/>
                        <a:ln w="12700" cap="flat" cmpd="sng" algn="ctr">
                          <a:noFill/>
                          <a:prstDash val="solid"/>
                          <a:miter lim="800000"/>
                        </a:ln>
                        <a:effectLst/>
                      </wps:spPr>
                      <wps:txbx>
                        <w:txbxContent>
                          <w:p w14:paraId="665E4796" w14:textId="47102813" w:rsidR="00810ABC" w:rsidRPr="00D7286F" w:rsidRDefault="00810ABC" w:rsidP="00D44206">
                            <w:pPr>
                              <w:spacing w:line="260" w:lineRule="exact"/>
                              <w:ind w:left="105" w:right="105" w:firstLine="240"/>
                              <w:rPr>
                                <w:rFonts w:ascii="游ゴシック" w:eastAsia="游ゴシック" w:hAnsi="游ゴシック"/>
                                <w:b/>
                                <w:color w:val="FF0000"/>
                                <w:sz w:val="24"/>
                                <w:szCs w:val="18"/>
                              </w:rPr>
                            </w:pPr>
                            <w:r w:rsidRPr="00D7286F">
                              <w:rPr>
                                <w:rFonts w:ascii="游ゴシック" w:eastAsia="游ゴシック" w:hAnsi="游ゴシック" w:hint="eastAsia"/>
                                <w:b/>
                                <w:color w:val="FF0000"/>
                                <w:sz w:val="24"/>
                                <w:szCs w:val="18"/>
                              </w:rPr>
                              <w:t>封 鎖 貯 金 払 出 証 明 願 書</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DAC5C5" id="正方形/長方形 276037238" o:spid="_x0000_s1082" style="position:absolute;margin-left:453.4pt;margin-top:35.4pt;width:42.85pt;height:19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" filled="f" stroked="f" strokeweight="1pt">
                <v:textbox style="layout-flow:vertical-ideographic">
                  <w:txbxContent>
                    <w:p w14:paraId="665E4796" w14:textId="47102813" w:rsidR="00810ABC" w:rsidRPr="00D7286F" w:rsidRDefault="00810ABC" w:rsidP="00D44206">
                      <w:pPr>
                        <w:spacing w:line="260" w:lineRule="exact"/>
                        <w:ind w:left="105" w:right="105" w:firstLine="240"/>
                        <w:rPr>
                          <w:rFonts w:ascii="游ゴシック" w:eastAsia="游ゴシック" w:hAnsi="游ゴシック"/>
                          <w:b/>
                          <w:color w:val="FF0000"/>
                          <w:sz w:val="24"/>
                          <w:szCs w:val="18"/>
                        </w:rPr>
                      </w:pPr>
                      <w:r w:rsidRPr="00D7286F">
                        <w:rPr>
                          <w:rFonts w:ascii="游ゴシック" w:eastAsia="游ゴシック" w:hAnsi="游ゴシック" w:hint="eastAsia"/>
                          <w:b/>
                          <w:color w:val="FF0000"/>
                          <w:sz w:val="24"/>
                          <w:szCs w:val="18"/>
                        </w:rPr>
                        <w:t xml:space="preserve">封 </w:t>
                      </w:r>
                      <w:r w:rsidRPr="00D7286F">
                        <w:rPr>
                          <w:rFonts w:ascii="游ゴシック" w:eastAsia="游ゴシック" w:hAnsi="游ゴシック" w:hint="eastAsia"/>
                          <w:b/>
                          <w:color w:val="FF0000"/>
                          <w:sz w:val="24"/>
                          <w:szCs w:val="18"/>
                        </w:rPr>
                        <w:t>鎖 貯 金 払 出 証 明 願 書</w:t>
                      </w:r>
                    </w:p>
                  </w:txbxContent>
                </v:textbox>
              </v:rect>
            </w:pict>
          </mc:Fallback>
        </mc:AlternateContent>
      </w:r>
      <w:r w:rsidRPr="001E5E57">
        <w:rPr>
          <w:rFonts w:ascii="游ゴシック" w:eastAsia="游ゴシック" w:hAnsi="游ゴシック"/>
          <w:b/>
          <w:bCs/>
          <w:noProof/>
          <w:sz w:val="44"/>
        </w:rPr>
        <mc:AlternateContent>
          <mc:Choice Requires="wps">
            <w:drawing>
              <wp:anchor distT="0" distB="0" distL="114300" distR="114300" simplePos="0" relativeHeight="251831296" behindDoc="0" locked="0" layoutInCell="1" allowOverlap="1" wp14:anchorId="5CB6F08D" wp14:editId="67572369">
                <wp:simplePos x="0" y="0"/>
                <wp:positionH relativeFrom="column">
                  <wp:posOffset>1074442</wp:posOffset>
                </wp:positionH>
                <wp:positionV relativeFrom="paragraph">
                  <wp:posOffset>1671896</wp:posOffset>
                </wp:positionV>
                <wp:extent cx="430222" cy="579120"/>
                <wp:effectExtent l="19050" t="19050" r="27305" b="1143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222" cy="579120"/>
                        </a:xfrm>
                        <a:prstGeom prst="rect">
                          <a:avLst/>
                        </a:prstGeom>
                        <a:noFill/>
                        <a:ln w="38100"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E1B54C" w14:textId="77777777" w:rsidR="00810ABC" w:rsidRDefault="00810ABC" w:rsidP="00026B13">
                            <w:pPr>
                              <w:ind w:left="105" w:right="10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B6F08D" id="正方形/長方形 37" o:spid="_x0000_s1083" style="position:absolute;margin-left:84.6pt;margin-top:131.65pt;width:33.9pt;height:4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" filled="f" strokecolor="red" strokeweight="3pt">
                <v:stroke dashstyle="1 1"/>
                <v:path arrowok="t"/>
                <v:textbox>
                  <w:txbxContent>
                    <w:p w14:paraId="3BE1B54C" w14:textId="77777777" w:rsidR="00810ABC" w:rsidRDefault="00810ABC" w:rsidP="00026B13">
                      <w:pPr>
                        <w:ind w:left="105" w:right="105"/>
                        <w:jc w:val="center"/>
                      </w:pPr>
                    </w:p>
                  </w:txbxContent>
                </v:textbox>
              </v:rect>
            </w:pict>
          </mc:Fallback>
        </mc:AlternateContent>
      </w:r>
      <w:r w:rsidRPr="001E5E57">
        <w:rPr>
          <w:rFonts w:ascii="游ゴシック" w:eastAsia="游ゴシック" w:hAnsi="游ゴシック"/>
          <w:b/>
          <w:bCs/>
          <w:noProof/>
          <w:sz w:val="44"/>
        </w:rPr>
        <mc:AlternateContent>
          <mc:Choice Requires="wps">
            <w:drawing>
              <wp:anchor distT="0" distB="0" distL="114300" distR="114300" simplePos="0" relativeHeight="251832320" behindDoc="0" locked="0" layoutInCell="1" allowOverlap="1" wp14:anchorId="398DB424" wp14:editId="48879AED">
                <wp:simplePos x="0" y="0"/>
                <wp:positionH relativeFrom="column">
                  <wp:posOffset>942376</wp:posOffset>
                </wp:positionH>
                <wp:positionV relativeFrom="paragraph">
                  <wp:posOffset>2491982</wp:posOffset>
                </wp:positionV>
                <wp:extent cx="398508" cy="454557"/>
                <wp:effectExtent l="19050" t="0" r="20955" b="41275"/>
                <wp:wrapNone/>
                <wp:docPr id="1229936602" name="矢印: 下 1"/>
                <wp:cNvGraphicFramePr/>
                <a:graphic xmlns:a="http://schemas.openxmlformats.org/drawingml/2006/main">
                  <a:graphicData uri="http://schemas.microsoft.com/office/word/2010/wordprocessingShape">
                    <wps:wsp>
                      <wps:cNvSpPr/>
                      <wps:spPr>
                        <a:xfrm>
                          <a:off x="0" y="0"/>
                          <a:ext cx="398508" cy="454557"/>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57216" id="矢印: 下 1" o:spid="_x0000_s1026" type="#_x0000_t67" style="position:absolute;left:0;text-align:left;margin-left:74.2pt;margin-top:196.2pt;width:31.4pt;height:35.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" adj="12132" fillcolor="#ffc000" strokecolor="black [3213]" strokeweight="1pt">
                <v:textbox style="layout-flow:vertical-ideographic" inset="0,0,0,0"/>
              </v:shape>
            </w:pict>
          </mc:Fallback>
        </mc:AlternateContent>
      </w:r>
      <w:r w:rsidRPr="001E5E57">
        <w:rPr>
          <w:rStyle w:val="a4"/>
          <w:rFonts w:ascii="游ゴシック" w:eastAsia="游ゴシック" w:hAnsi="游ゴシック"/>
          <w:b/>
          <w:bCs/>
          <w:noProof/>
        </w:rPr>
        <w:drawing>
          <wp:anchor distT="0" distB="0" distL="114300" distR="114300" simplePos="0" relativeHeight="251686912" behindDoc="0" locked="0" layoutInCell="1" allowOverlap="1" wp14:anchorId="5A869EE9" wp14:editId="172366E2">
            <wp:simplePos x="0" y="0"/>
            <wp:positionH relativeFrom="column">
              <wp:posOffset>3439160</wp:posOffset>
            </wp:positionH>
            <wp:positionV relativeFrom="paragraph">
              <wp:posOffset>273050</wp:posOffset>
            </wp:positionV>
            <wp:extent cx="2683510" cy="3752215"/>
            <wp:effectExtent l="0" t="0" r="2540"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screen">
                      <a:lum bright="20000"/>
                      <a:extLst>
                        <a:ext uri="{28A0092B-C50C-407E-A947-70E740481C1C}">
                          <a14:useLocalDpi xmlns:a14="http://schemas.microsoft.com/office/drawing/2010/main"/>
                        </a:ext>
                      </a:extLst>
                    </a:blip>
                    <a:srcRect t="3308" r="12032" b="7184"/>
                    <a:stretch/>
                  </pic:blipFill>
                  <pic:spPr bwMode="auto">
                    <a:xfrm>
                      <a:off x="0" y="0"/>
                      <a:ext cx="2683510" cy="375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117" w:rsidRPr="001E5E57">
        <w:rPr>
          <w:rStyle w:val="a4"/>
          <w:rFonts w:ascii="游ゴシック" w:eastAsia="游ゴシック" w:hAnsi="游ゴシック"/>
          <w:b/>
          <w:bCs/>
          <w:noProof/>
        </w:rPr>
        <w:drawing>
          <wp:anchor distT="0" distB="0" distL="114300" distR="114300" simplePos="0" relativeHeight="251685888" behindDoc="0" locked="0" layoutInCell="1" allowOverlap="1" wp14:anchorId="7AD01E87" wp14:editId="40F2B563">
            <wp:simplePos x="0" y="0"/>
            <wp:positionH relativeFrom="column">
              <wp:posOffset>-5264</wp:posOffset>
            </wp:positionH>
            <wp:positionV relativeFrom="paragraph">
              <wp:posOffset>276130</wp:posOffset>
            </wp:positionV>
            <wp:extent cx="3215640" cy="2386330"/>
            <wp:effectExtent l="0" t="0" r="0" b="508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1564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BD9" w:rsidRPr="001E5E57">
        <w:rPr>
          <w:rFonts w:ascii="游ゴシック" w:eastAsia="游ゴシック" w:hAnsi="游ゴシック" w:hint="eastAsia"/>
          <w:b/>
          <w:bCs/>
        </w:rPr>
        <w:t xml:space="preserve">【資料１】　</w:t>
      </w:r>
      <w:r w:rsidR="00041BD9">
        <w:rPr>
          <w:rFonts w:hint="eastAsia"/>
        </w:rPr>
        <w:t xml:space="preserve">　　　　　　　　　　　　　　　　　　　</w:t>
      </w:r>
      <w:r w:rsidR="00041BD9" w:rsidRPr="001E5E57">
        <w:rPr>
          <w:rFonts w:ascii="游ゴシック" w:eastAsia="游ゴシック" w:hAnsi="游ゴシック" w:hint="eastAsia"/>
          <w:b/>
          <w:bCs/>
        </w:rPr>
        <w:t>【資料２】</w:t>
      </w:r>
    </w:p>
    <w:p w14:paraId="15062AA3" w14:textId="5FAACEF9" w:rsidR="00041BD9" w:rsidRDefault="00041BD9" w:rsidP="00D84DD4">
      <w:pPr>
        <w:ind w:left="0" w:right="0" w:firstLine="0"/>
      </w:pPr>
      <w:r>
        <w:rPr>
          <w:noProof/>
        </w:rPr>
        <w:drawing>
          <wp:anchor distT="0" distB="0" distL="114300" distR="114300" simplePos="0" relativeHeight="251829248" behindDoc="1" locked="0" layoutInCell="1" allowOverlap="1" wp14:anchorId="1E5C75F5" wp14:editId="02E8F4DB">
            <wp:simplePos x="0" y="0"/>
            <wp:positionH relativeFrom="column">
              <wp:posOffset>717550</wp:posOffset>
            </wp:positionH>
            <wp:positionV relativeFrom="paragraph">
              <wp:posOffset>2574818</wp:posOffset>
            </wp:positionV>
            <wp:extent cx="940435" cy="1254125"/>
            <wp:effectExtent l="0" t="0" r="0" b="3175"/>
            <wp:wrapTight wrapText="bothSides">
              <wp:wrapPolygon edited="0">
                <wp:start x="0" y="0"/>
                <wp:lineTo x="0" y="21327"/>
                <wp:lineTo x="21002" y="21327"/>
                <wp:lineTo x="21002"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940435" cy="1254125"/>
                    </a:xfrm>
                    <a:prstGeom prst="rect">
                      <a:avLst/>
                    </a:prstGeom>
                  </pic:spPr>
                </pic:pic>
              </a:graphicData>
            </a:graphic>
            <wp14:sizeRelH relativeFrom="page">
              <wp14:pctWidth>0</wp14:pctWidth>
            </wp14:sizeRelH>
            <wp14:sizeRelV relativeFrom="page">
              <wp14:pctHeight>0</wp14:pctHeight>
            </wp14:sizeRelV>
          </wp:anchor>
        </w:drawing>
      </w:r>
    </w:p>
    <w:p w14:paraId="602E671C" w14:textId="3958B958" w:rsidR="00041BD9" w:rsidRDefault="00041BD9" w:rsidP="00D84DD4">
      <w:pPr>
        <w:ind w:left="0" w:right="0" w:firstLine="0"/>
      </w:pPr>
    </w:p>
    <w:p w14:paraId="174CC218" w14:textId="1173D6CD" w:rsidR="00041BD9" w:rsidRDefault="00041BD9" w:rsidP="00D84DD4">
      <w:pPr>
        <w:ind w:left="0" w:right="0" w:firstLine="0"/>
      </w:pPr>
    </w:p>
    <w:p w14:paraId="0F534303" w14:textId="7564E7EF" w:rsidR="00041BD9" w:rsidRDefault="00041BD9" w:rsidP="00D84DD4">
      <w:pPr>
        <w:ind w:left="0" w:right="0" w:firstLine="0"/>
      </w:pPr>
    </w:p>
    <w:p w14:paraId="620D6235" w14:textId="4C80CC9E" w:rsidR="00041BD9" w:rsidRDefault="00041BD9" w:rsidP="00D84DD4">
      <w:pPr>
        <w:ind w:left="0" w:right="0" w:firstLine="0"/>
      </w:pPr>
    </w:p>
    <w:p w14:paraId="18E4B800" w14:textId="77777777" w:rsidR="0007647E" w:rsidRDefault="0007647E" w:rsidP="00D84DD4">
      <w:pPr>
        <w:ind w:left="0" w:right="0" w:firstLine="0"/>
      </w:pPr>
      <w:r w:rsidRPr="00C532FB">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836416" behindDoc="0" locked="0" layoutInCell="1" allowOverlap="1" wp14:anchorId="58A683EC" wp14:editId="22CDB73D">
                <wp:simplePos x="0" y="0"/>
                <wp:positionH relativeFrom="margin">
                  <wp:posOffset>3243580</wp:posOffset>
                </wp:positionH>
                <wp:positionV relativeFrom="paragraph">
                  <wp:posOffset>243205</wp:posOffset>
                </wp:positionV>
                <wp:extent cx="3208020" cy="332740"/>
                <wp:effectExtent l="0" t="0" r="0" b="0"/>
                <wp:wrapSquare wrapText="bothSides"/>
                <wp:docPr id="851515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32740"/>
                        </a:xfrm>
                        <a:prstGeom prst="rect">
                          <a:avLst/>
                        </a:prstGeom>
                        <a:noFill/>
                        <a:ln w="9525">
                          <a:noFill/>
                          <a:miter lim="800000"/>
                          <a:headEnd/>
                          <a:tailEnd/>
                        </a:ln>
                      </wps:spPr>
                      <wps:txbx>
                        <w:txbxContent>
                          <w:p w14:paraId="1F52283F" w14:textId="64CB3006" w:rsidR="00810ABC" w:rsidRPr="00D44206" w:rsidRDefault="00810ABC" w:rsidP="00442117">
                            <w:pPr>
                              <w:ind w:left="0" w:right="105" w:firstLine="0"/>
                            </w:pPr>
                            <w:r w:rsidRPr="00D44206">
                              <w:rPr>
                                <w:rFonts w:hint="eastAsia"/>
                              </w:rPr>
                              <w:t>（滝本嘉博家文書「封鎖貯金払出証明</w:t>
                            </w:r>
                            <w:r>
                              <w:rPr>
                                <w:rFonts w:hint="eastAsia"/>
                              </w:rPr>
                              <w:t>願</w:t>
                            </w:r>
                            <w:r w:rsidRPr="00D44206">
                              <w:rPr>
                                <w:rFonts w:hint="eastAsia"/>
                              </w:rPr>
                              <w:t>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683EC" id="_x0000_s1084" type="#_x0000_t202" style="position:absolute;margin-left:255.4pt;margin-top:19.15pt;width:252.6pt;height:26.2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" filled="f" stroked="f">
                <v:textbox>
                  <w:txbxContent>
                    <w:p w14:paraId="1F52283F" w14:textId="64CB3006" w:rsidR="00810ABC" w:rsidRPr="00D44206" w:rsidRDefault="00810ABC" w:rsidP="00442117">
                      <w:pPr>
                        <w:ind w:left="0" w:right="105" w:firstLine="0"/>
                      </w:pPr>
                      <w:r w:rsidRPr="00D44206">
                        <w:rPr>
                          <w:rFonts w:hint="eastAsia"/>
                        </w:rPr>
                        <w:t>（滝本嘉博家文書「封鎖貯金払出証明</w:t>
                      </w:r>
                      <w:r>
                        <w:rPr>
                          <w:rFonts w:hint="eastAsia"/>
                        </w:rPr>
                        <w:t>願</w:t>
                      </w:r>
                      <w:r w:rsidRPr="00D44206">
                        <w:rPr>
                          <w:rFonts w:hint="eastAsia"/>
                        </w:rPr>
                        <w:t>書」）</w:t>
                      </w:r>
                    </w:p>
                  </w:txbxContent>
                </v:textbox>
                <w10:wrap type="square" anchorx="margin"/>
              </v:shape>
            </w:pict>
          </mc:Fallback>
        </mc:AlternateContent>
      </w:r>
      <w:r w:rsidRPr="00C532FB">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834368" behindDoc="0" locked="0" layoutInCell="1" allowOverlap="1" wp14:anchorId="0893583B" wp14:editId="304B6BA9">
                <wp:simplePos x="0" y="0"/>
                <wp:positionH relativeFrom="margin">
                  <wp:posOffset>-165735</wp:posOffset>
                </wp:positionH>
                <wp:positionV relativeFrom="paragraph">
                  <wp:posOffset>272055</wp:posOffset>
                </wp:positionV>
                <wp:extent cx="3297555" cy="350520"/>
                <wp:effectExtent l="0" t="0" r="0" b="0"/>
                <wp:wrapSquare wrapText="bothSides"/>
                <wp:docPr id="1417939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350520"/>
                        </a:xfrm>
                        <a:prstGeom prst="rect">
                          <a:avLst/>
                        </a:prstGeom>
                        <a:noFill/>
                        <a:ln w="9525">
                          <a:noFill/>
                          <a:miter lim="800000"/>
                          <a:headEnd/>
                          <a:tailEnd/>
                        </a:ln>
                      </wps:spPr>
                      <wps:txbx>
                        <w:txbxContent>
                          <w:p w14:paraId="667DCF2C" w14:textId="133DCFC6" w:rsidR="00810ABC" w:rsidRPr="00D44206" w:rsidRDefault="00810ABC" w:rsidP="00D44206">
                            <w:pPr>
                              <w:ind w:left="105" w:right="105"/>
                            </w:pPr>
                            <w:r w:rsidRPr="00D44206">
                              <w:rPr>
                                <w:rFonts w:hint="eastAsia"/>
                              </w:rPr>
                              <w:t>（吉川充雄家文書「割増金附戦時貯蓄債券」）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3583B" id="_x0000_s1085" type="#_x0000_t202" style="position:absolute;margin-left:-13.05pt;margin-top:21.4pt;width:259.65pt;height:27.6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" filled="f" stroked="f">
                <v:textbox>
                  <w:txbxContent>
                    <w:p w14:paraId="667DCF2C" w14:textId="133DCFC6" w:rsidR="00810ABC" w:rsidRPr="00D44206" w:rsidRDefault="00810ABC" w:rsidP="00D44206">
                      <w:pPr>
                        <w:ind w:left="105" w:right="105"/>
                      </w:pPr>
                      <w:r w:rsidRPr="00D44206">
                        <w:rPr>
                          <w:rFonts w:hint="eastAsia"/>
                        </w:rPr>
                        <w:t>（</w:t>
                      </w:r>
                      <w:r w:rsidRPr="00D44206">
                        <w:rPr>
                          <w:rFonts w:hint="eastAsia"/>
                        </w:rPr>
                        <w:t>吉川充雄家文書「割増金附戦時貯蓄債券」）</w:t>
                      </w:r>
                    </w:p>
                  </w:txbxContent>
                </v:textbox>
                <w10:wrap type="square" anchorx="margin"/>
              </v:shape>
            </w:pict>
          </mc:Fallback>
        </mc:AlternateContent>
      </w:r>
    </w:p>
    <w:p w14:paraId="600BEC2B" w14:textId="77777777" w:rsidR="0007647E" w:rsidRDefault="0007647E" w:rsidP="00D84DD4">
      <w:pPr>
        <w:ind w:left="0" w:right="0" w:firstLine="0"/>
        <w:rPr>
          <w:rFonts w:ascii="游ゴシック" w:eastAsia="游ゴシック" w:hAnsi="游ゴシック"/>
          <w:b/>
          <w:bCs/>
        </w:rPr>
      </w:pPr>
    </w:p>
    <w:p w14:paraId="366031EC" w14:textId="4ACE1BC3" w:rsidR="00041BD9" w:rsidRPr="0007647E" w:rsidRDefault="00951731" w:rsidP="00D84DD4">
      <w:pPr>
        <w:ind w:left="0" w:right="0" w:firstLine="0"/>
      </w:pPr>
      <w:r w:rsidRPr="001E5E57">
        <w:rPr>
          <w:rFonts w:ascii="游ゴシック" w:eastAsia="游ゴシック" w:hAnsi="游ゴシック" w:hint="eastAsia"/>
          <w:b/>
          <w:bCs/>
        </w:rPr>
        <w:t>【資料３】戦後の生活の混乱（『福井県史』</w:t>
      </w:r>
      <w:r w:rsidR="00442117" w:rsidRPr="001E5E57">
        <w:rPr>
          <w:rFonts w:ascii="游ゴシック" w:eastAsia="游ゴシック" w:hAnsi="游ゴシック" w:hint="eastAsia"/>
          <w:b/>
          <w:bCs/>
        </w:rPr>
        <w:t>通史編6</w:t>
      </w:r>
      <w:r w:rsidRPr="001E5E57">
        <w:rPr>
          <w:rFonts w:ascii="游ゴシック" w:eastAsia="游ゴシック" w:hAnsi="游ゴシック" w:hint="eastAsia"/>
          <w:b/>
          <w:bCs/>
        </w:rPr>
        <w:t>より</w:t>
      </w:r>
      <w:r w:rsidR="001E5E57">
        <w:rPr>
          <w:rFonts w:ascii="游ゴシック" w:eastAsia="游ゴシック" w:hAnsi="游ゴシック" w:hint="eastAsia"/>
          <w:b/>
          <w:bCs/>
        </w:rPr>
        <w:t>作成</w:t>
      </w:r>
      <w:r w:rsidR="00442117" w:rsidRPr="001E5E57">
        <w:rPr>
          <w:rFonts w:ascii="游ゴシック" w:eastAsia="游ゴシック" w:hAnsi="游ゴシック" w:hint="eastAsia"/>
          <w:b/>
          <w:bCs/>
        </w:rPr>
        <w:t>）</w:t>
      </w:r>
    </w:p>
    <w:p w14:paraId="653CF2D6" w14:textId="05A75EE9" w:rsidR="00041BD9" w:rsidRDefault="00951731" w:rsidP="00D84DD4">
      <w:pPr>
        <w:ind w:left="0" w:right="0" w:firstLine="0"/>
      </w:pPr>
      <w:r>
        <w:rPr>
          <w:noProof/>
        </w:rPr>
        <mc:AlternateContent>
          <mc:Choice Requires="wps">
            <w:drawing>
              <wp:anchor distT="0" distB="0" distL="114300" distR="114300" simplePos="0" relativeHeight="251842560" behindDoc="0" locked="0" layoutInCell="1" allowOverlap="1" wp14:anchorId="2F1EBB53" wp14:editId="1446F9E7">
                <wp:simplePos x="0" y="0"/>
                <wp:positionH relativeFrom="column">
                  <wp:posOffset>247165</wp:posOffset>
                </wp:positionH>
                <wp:positionV relativeFrom="paragraph">
                  <wp:posOffset>26270</wp:posOffset>
                </wp:positionV>
                <wp:extent cx="5738741" cy="1136393"/>
                <wp:effectExtent l="0" t="0" r="14605" b="26035"/>
                <wp:wrapNone/>
                <wp:docPr id="2072308930" name="正方形/長方形 2072308930"/>
                <wp:cNvGraphicFramePr/>
                <a:graphic xmlns:a="http://schemas.openxmlformats.org/drawingml/2006/main">
                  <a:graphicData uri="http://schemas.microsoft.com/office/word/2010/wordprocessingShape">
                    <wps:wsp>
                      <wps:cNvSpPr/>
                      <wps:spPr>
                        <a:xfrm>
                          <a:off x="0" y="0"/>
                          <a:ext cx="5738741" cy="1136393"/>
                        </a:xfrm>
                        <a:prstGeom prst="rect">
                          <a:avLst/>
                        </a:prstGeom>
                        <a:noFill/>
                        <a:ln w="6350" cap="flat" cmpd="sng" algn="ctr">
                          <a:solidFill>
                            <a:sysClr val="windowText" lastClr="000000"/>
                          </a:solidFill>
                          <a:prstDash val="solid"/>
                          <a:miter lim="800000"/>
                        </a:ln>
                        <a:effectLst/>
                      </wps:spPr>
                      <wps:txbx>
                        <w:txbxContent>
                          <w:p w14:paraId="1330D285" w14:textId="6E481E13" w:rsidR="00810ABC" w:rsidRPr="00442117" w:rsidRDefault="00810ABC" w:rsidP="00442117">
                            <w:pPr>
                              <w:ind w:leftChars="50" w:left="105" w:rightChars="50" w:right="105"/>
                              <w:rPr>
                                <w:color w:val="000000" w:themeColor="text1"/>
                              </w:rPr>
                            </w:pPr>
                            <w:r w:rsidRPr="00442117">
                              <w:rPr>
                                <w:rFonts w:hint="eastAsia"/>
                                <w:color w:val="000000" w:themeColor="text1"/>
                              </w:rPr>
                              <w:t>福井市の日ノ出公設市場跡には</w:t>
                            </w:r>
                            <w:r>
                              <w:rPr>
                                <w:rFonts w:hint="eastAsia"/>
                                <w:color w:val="000000" w:themeColor="text1"/>
                              </w:rPr>
                              <w:t>150</w:t>
                            </w:r>
                            <w:r w:rsidRPr="00442117">
                              <w:rPr>
                                <w:rFonts w:hint="eastAsia"/>
                                <w:color w:val="000000" w:themeColor="text1"/>
                              </w:rPr>
                              <w:t>店あまりの露店商が立ち並ぶヤミ市ができ、最高協定価格の</w:t>
                            </w:r>
                            <w:r>
                              <w:rPr>
                                <w:rFonts w:hint="eastAsia"/>
                                <w:color w:val="000000" w:themeColor="text1"/>
                              </w:rPr>
                              <w:t>4</w:t>
                            </w:r>
                            <w:r w:rsidRPr="00442117">
                              <w:rPr>
                                <w:rFonts w:hint="eastAsia"/>
                                <w:color w:val="000000" w:themeColor="text1"/>
                              </w:rPr>
                              <w:t>倍から</w:t>
                            </w:r>
                            <w:r>
                              <w:rPr>
                                <w:rFonts w:hint="eastAsia"/>
                                <w:color w:val="000000" w:themeColor="text1"/>
                              </w:rPr>
                              <w:t>10</w:t>
                            </w:r>
                            <w:r w:rsidRPr="00442117">
                              <w:rPr>
                                <w:rFonts w:hint="eastAsia"/>
                                <w:color w:val="000000" w:themeColor="text1"/>
                              </w:rPr>
                              <w:t>倍の鮮魚が飛ぶように売れたという。（中略）</w:t>
                            </w:r>
                          </w:p>
                          <w:p w14:paraId="0B37CA43" w14:textId="01D5FF50" w:rsidR="00810ABC" w:rsidRPr="00E559B6" w:rsidRDefault="00810ABC" w:rsidP="00442117">
                            <w:pPr>
                              <w:ind w:rightChars="50" w:right="105" w:firstLineChars="100"/>
                              <w:rPr>
                                <w:color w:val="000000" w:themeColor="text1"/>
                              </w:rPr>
                            </w:pPr>
                            <w:r w:rsidRPr="00442117">
                              <w:rPr>
                                <w:rFonts w:hint="eastAsia"/>
                                <w:color w:val="000000" w:themeColor="text1"/>
                              </w:rPr>
                              <w:t>政府は、</w:t>
                            </w:r>
                            <w:r>
                              <w:rPr>
                                <w:rFonts w:hint="eastAsia"/>
                                <w:color w:val="000000" w:themeColor="text1"/>
                              </w:rPr>
                              <w:t>1946</w:t>
                            </w:r>
                            <w:r w:rsidRPr="00442117">
                              <w:rPr>
                                <w:rFonts w:hint="eastAsia"/>
                                <w:color w:val="000000" w:themeColor="text1"/>
                              </w:rPr>
                              <w:t>年</w:t>
                            </w:r>
                            <w:r>
                              <w:rPr>
                                <w:rFonts w:hint="eastAsia"/>
                                <w:color w:val="000000" w:themeColor="text1"/>
                              </w:rPr>
                              <w:t>2</w:t>
                            </w:r>
                            <w:r w:rsidRPr="00442117">
                              <w:rPr>
                                <w:rFonts w:hint="eastAsia"/>
                                <w:color w:val="000000" w:themeColor="text1"/>
                              </w:rPr>
                              <w:t>月</w:t>
                            </w:r>
                            <w:r>
                              <w:rPr>
                                <w:rFonts w:hint="eastAsia"/>
                                <w:color w:val="000000" w:themeColor="text1"/>
                              </w:rPr>
                              <w:t>1</w:t>
                            </w:r>
                            <w:r>
                              <w:rPr>
                                <w:color w:val="000000" w:themeColor="text1"/>
                              </w:rPr>
                              <w:t>7</w:t>
                            </w:r>
                            <w:r>
                              <w:rPr>
                                <w:rFonts w:hint="eastAsia"/>
                                <w:color w:val="000000" w:themeColor="text1"/>
                              </w:rPr>
                              <w:t>日に「金融緊急措置令」</w:t>
                            </w:r>
                            <w:r w:rsidRPr="00442117">
                              <w:rPr>
                                <w:rFonts w:hint="eastAsia"/>
                                <w:color w:val="000000" w:themeColor="text1"/>
                              </w:rPr>
                              <w:t>「日本銀行券預入令」を、</w:t>
                            </w:r>
                            <w:r>
                              <w:rPr>
                                <w:rFonts w:hint="eastAsia"/>
                                <w:color w:val="000000" w:themeColor="text1"/>
                              </w:rPr>
                              <w:t>3</w:t>
                            </w:r>
                            <w:r w:rsidRPr="00442117">
                              <w:rPr>
                                <w:rFonts w:hint="eastAsia"/>
                                <w:color w:val="000000" w:themeColor="text1"/>
                              </w:rPr>
                              <w:t>月</w:t>
                            </w:r>
                            <w:r>
                              <w:rPr>
                                <w:rFonts w:hint="eastAsia"/>
                                <w:color w:val="000000" w:themeColor="text1"/>
                              </w:rPr>
                              <w:t>3</w:t>
                            </w:r>
                            <w:r w:rsidRPr="00442117">
                              <w:rPr>
                                <w:rFonts w:hint="eastAsia"/>
                                <w:color w:val="000000" w:themeColor="text1"/>
                              </w:rPr>
                              <w:t>日には「物価統制令」を公布、同時に「三・三物価体系」とよばれる新物価水準を設定した。新円切替え・預金封鎖を中心とする金融措置と、個別物資の価格再統制が行われたのである。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EBB53" id="正方形/長方形 2072308930" o:spid="_x0000_s1086" style="position:absolute;margin-left:19.45pt;margin-top:2.05pt;width:451.85pt;height:8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" filled="f" strokecolor="windowText" strokeweight=".5pt">
                <v:textbox inset="0,0,0,0">
                  <w:txbxContent>
                    <w:p w14:paraId="1330D285" w14:textId="6E481E13" w:rsidR="00810ABC" w:rsidRPr="00442117" w:rsidRDefault="00810ABC" w:rsidP="00442117">
                      <w:pPr>
                        <w:ind w:leftChars="50" w:left="105" w:rightChars="50" w:right="105"/>
                        <w:rPr>
                          <w:color w:val="000000" w:themeColor="text1"/>
                        </w:rPr>
                      </w:pPr>
                      <w:r w:rsidRPr="00442117">
                        <w:rPr>
                          <w:rFonts w:hint="eastAsia"/>
                          <w:color w:val="000000" w:themeColor="text1"/>
                        </w:rPr>
                        <w:t>福井市の日ノ出公設市場跡には</w:t>
                      </w:r>
                      <w:r>
                        <w:rPr>
                          <w:rFonts w:hint="eastAsia"/>
                          <w:color w:val="000000" w:themeColor="text1"/>
                        </w:rPr>
                        <w:t>150</w:t>
                      </w:r>
                      <w:r w:rsidRPr="00442117">
                        <w:rPr>
                          <w:rFonts w:hint="eastAsia"/>
                          <w:color w:val="000000" w:themeColor="text1"/>
                        </w:rPr>
                        <w:t>店あまりの露店商が立ち並ぶヤミ市ができ、最高協定価格の</w:t>
                      </w:r>
                      <w:r>
                        <w:rPr>
                          <w:rFonts w:hint="eastAsia"/>
                          <w:color w:val="000000" w:themeColor="text1"/>
                        </w:rPr>
                        <w:t>4</w:t>
                      </w:r>
                      <w:r w:rsidRPr="00442117">
                        <w:rPr>
                          <w:rFonts w:hint="eastAsia"/>
                          <w:color w:val="000000" w:themeColor="text1"/>
                        </w:rPr>
                        <w:t>倍から</w:t>
                      </w:r>
                      <w:r>
                        <w:rPr>
                          <w:rFonts w:hint="eastAsia"/>
                          <w:color w:val="000000" w:themeColor="text1"/>
                        </w:rPr>
                        <w:t>10</w:t>
                      </w:r>
                      <w:r w:rsidRPr="00442117">
                        <w:rPr>
                          <w:rFonts w:hint="eastAsia"/>
                          <w:color w:val="000000" w:themeColor="text1"/>
                        </w:rPr>
                        <w:t>倍の鮮魚が飛ぶように売れたという。（中略）</w:t>
                      </w:r>
                    </w:p>
                    <w:p w14:paraId="0B37CA43" w14:textId="01D5FF50" w:rsidR="00810ABC" w:rsidRPr="00E559B6" w:rsidRDefault="00810ABC" w:rsidP="00442117">
                      <w:pPr>
                        <w:ind w:rightChars="50" w:right="105" w:firstLineChars="100"/>
                        <w:rPr>
                          <w:color w:val="000000" w:themeColor="text1"/>
                        </w:rPr>
                      </w:pPr>
                      <w:r w:rsidRPr="00442117">
                        <w:rPr>
                          <w:rFonts w:hint="eastAsia"/>
                          <w:color w:val="000000" w:themeColor="text1"/>
                        </w:rPr>
                        <w:t>政府は、</w:t>
                      </w:r>
                      <w:r>
                        <w:rPr>
                          <w:rFonts w:hint="eastAsia"/>
                          <w:color w:val="000000" w:themeColor="text1"/>
                        </w:rPr>
                        <w:t>1946</w:t>
                      </w:r>
                      <w:r w:rsidRPr="00442117">
                        <w:rPr>
                          <w:rFonts w:hint="eastAsia"/>
                          <w:color w:val="000000" w:themeColor="text1"/>
                        </w:rPr>
                        <w:t>年</w:t>
                      </w:r>
                      <w:r>
                        <w:rPr>
                          <w:rFonts w:hint="eastAsia"/>
                          <w:color w:val="000000" w:themeColor="text1"/>
                        </w:rPr>
                        <w:t>2</w:t>
                      </w:r>
                      <w:r w:rsidRPr="00442117">
                        <w:rPr>
                          <w:rFonts w:hint="eastAsia"/>
                          <w:color w:val="000000" w:themeColor="text1"/>
                        </w:rPr>
                        <w:t>月</w:t>
                      </w:r>
                      <w:r>
                        <w:rPr>
                          <w:rFonts w:hint="eastAsia"/>
                          <w:color w:val="000000" w:themeColor="text1"/>
                        </w:rPr>
                        <w:t>1</w:t>
                      </w:r>
                      <w:r>
                        <w:rPr>
                          <w:color w:val="000000" w:themeColor="text1"/>
                        </w:rPr>
                        <w:t>7</w:t>
                      </w:r>
                      <w:r>
                        <w:rPr>
                          <w:rFonts w:hint="eastAsia"/>
                          <w:color w:val="000000" w:themeColor="text1"/>
                        </w:rPr>
                        <w:t>日に「金融緊急措置令」</w:t>
                      </w:r>
                      <w:r w:rsidRPr="00442117">
                        <w:rPr>
                          <w:rFonts w:hint="eastAsia"/>
                          <w:color w:val="000000" w:themeColor="text1"/>
                        </w:rPr>
                        <w:t>「日本銀行券預入令」を、</w:t>
                      </w:r>
                      <w:r>
                        <w:rPr>
                          <w:rFonts w:hint="eastAsia"/>
                          <w:color w:val="000000" w:themeColor="text1"/>
                        </w:rPr>
                        <w:t>3</w:t>
                      </w:r>
                      <w:r w:rsidRPr="00442117">
                        <w:rPr>
                          <w:rFonts w:hint="eastAsia"/>
                          <w:color w:val="000000" w:themeColor="text1"/>
                        </w:rPr>
                        <w:t>月</w:t>
                      </w:r>
                      <w:r>
                        <w:rPr>
                          <w:rFonts w:hint="eastAsia"/>
                          <w:color w:val="000000" w:themeColor="text1"/>
                        </w:rPr>
                        <w:t>3</w:t>
                      </w:r>
                      <w:r w:rsidRPr="00442117">
                        <w:rPr>
                          <w:rFonts w:hint="eastAsia"/>
                          <w:color w:val="000000" w:themeColor="text1"/>
                        </w:rPr>
                        <w:t>日には「物価統制令」を公布、同時に「三・三物価体系」とよばれる新物価水準を設定した。新円切替え・預金封鎖を中心とする金融措置と、個別物資の価格再統制が行われたのである。</w:t>
                      </w:r>
                    </w:p>
                  </w:txbxContent>
                </v:textbox>
              </v:rect>
            </w:pict>
          </mc:Fallback>
        </mc:AlternateContent>
      </w:r>
    </w:p>
    <w:p w14:paraId="30E5AF44" w14:textId="1D00BA92" w:rsidR="00041BD9" w:rsidRDefault="00041BD9" w:rsidP="00D84DD4">
      <w:pPr>
        <w:ind w:left="0" w:right="0" w:firstLine="0"/>
      </w:pPr>
    </w:p>
    <w:p w14:paraId="6249D469" w14:textId="58637A26" w:rsidR="00041BD9" w:rsidRDefault="00041BD9" w:rsidP="00D84DD4">
      <w:pPr>
        <w:ind w:left="0" w:right="0" w:firstLine="0"/>
      </w:pPr>
    </w:p>
    <w:p w14:paraId="3B4A6FBC" w14:textId="033192D7" w:rsidR="00041BD9" w:rsidRDefault="00041BD9" w:rsidP="00D84DD4">
      <w:pPr>
        <w:ind w:left="0" w:right="0" w:firstLine="0"/>
      </w:pPr>
    </w:p>
    <w:p w14:paraId="2C8DCE0F" w14:textId="77777777" w:rsidR="00951731" w:rsidRDefault="00951731" w:rsidP="00D84DD4">
      <w:pPr>
        <w:ind w:left="0" w:right="0" w:firstLine="0"/>
        <w:rPr>
          <w:rFonts w:ascii="游ゴシック" w:eastAsia="游ゴシック" w:hAnsi="游ゴシック"/>
          <w:b/>
          <w:bdr w:val="single" w:sz="4" w:space="0" w:color="auto"/>
        </w:rPr>
      </w:pPr>
    </w:p>
    <w:p w14:paraId="3B2D706F" w14:textId="77777777" w:rsidR="00951731" w:rsidRDefault="00951731" w:rsidP="00D84DD4">
      <w:pPr>
        <w:ind w:left="0" w:right="0" w:firstLine="0"/>
        <w:rPr>
          <w:rFonts w:ascii="游ゴシック" w:eastAsia="游ゴシック" w:hAnsi="游ゴシック"/>
          <w:b/>
          <w:bdr w:val="single" w:sz="4" w:space="0" w:color="auto"/>
        </w:rPr>
      </w:pPr>
    </w:p>
    <w:p w14:paraId="5007D930" w14:textId="6B0A685E" w:rsidR="00D44206" w:rsidRPr="00D44206" w:rsidRDefault="00184F55" w:rsidP="00D84DD4">
      <w:pPr>
        <w:ind w:left="0" w:right="0" w:firstLine="0"/>
        <w:rPr>
          <w:rFonts w:ascii="游ゴシック" w:eastAsia="游ゴシック" w:hAnsi="游ゴシック"/>
          <w:b/>
          <w:bdr w:val="single" w:sz="4" w:space="0" w:color="auto"/>
        </w:rPr>
      </w:pPr>
      <w:r>
        <w:rPr>
          <w:rFonts w:ascii="游ゴシック" w:eastAsia="游ゴシック" w:hAnsi="游ゴシック"/>
          <w:b/>
          <w:bdr w:val="single" w:sz="4" w:space="0" w:color="auto"/>
        </w:rPr>
        <w:t>資料からの問い</w:t>
      </w:r>
    </w:p>
    <w:p w14:paraId="1E5325B2" w14:textId="3F5C2E2C" w:rsidR="008C1008" w:rsidRDefault="00D44206" w:rsidP="00ED1C28">
      <w:pPr>
        <w:ind w:left="630" w:right="0" w:hangingChars="300" w:hanging="630"/>
      </w:pPr>
      <w:r>
        <w:rPr>
          <w:rFonts w:hint="eastAsia"/>
        </w:rPr>
        <w:t xml:space="preserve">問１　</w:t>
      </w:r>
      <w:r w:rsidR="008C1008" w:rsidRPr="001E5E57">
        <w:rPr>
          <w:rFonts w:ascii="游ゴシック" w:eastAsia="游ゴシック" w:hAnsi="游ゴシック" w:hint="eastAsia"/>
          <w:b/>
          <w:bCs/>
        </w:rPr>
        <w:t>【資料１】</w:t>
      </w:r>
      <w:r w:rsidR="008C1008">
        <w:rPr>
          <w:rFonts w:hint="eastAsia"/>
        </w:rPr>
        <w:t>はいつ</w:t>
      </w:r>
      <w:r w:rsidR="00506139">
        <w:rPr>
          <w:rFonts w:hint="eastAsia"/>
        </w:rPr>
        <w:t>、どのような目的で</w:t>
      </w:r>
      <w:r w:rsidR="008C1008">
        <w:rPr>
          <w:rFonts w:hint="eastAsia"/>
        </w:rPr>
        <w:t>発行されたのか</w:t>
      </w:r>
      <w:r w:rsidR="00AE6A8A">
        <w:rPr>
          <w:rFonts w:hint="eastAsia"/>
        </w:rPr>
        <w:t>？</w:t>
      </w:r>
      <w:r w:rsidR="008C1008">
        <w:rPr>
          <w:rFonts w:hint="eastAsia"/>
        </w:rPr>
        <w:t>また</w:t>
      </w:r>
      <w:r w:rsidR="00506139">
        <w:rPr>
          <w:rFonts w:hint="eastAsia"/>
        </w:rPr>
        <w:t>、</w:t>
      </w:r>
      <w:r w:rsidR="008C1008">
        <w:rPr>
          <w:rFonts w:hint="eastAsia"/>
        </w:rPr>
        <w:t>デザインをみて気づいたことを挙げよう。</w:t>
      </w:r>
    </w:p>
    <w:p w14:paraId="75739D89" w14:textId="7B992DF4" w:rsidR="00D44206" w:rsidRDefault="008C1008" w:rsidP="00D84DD4">
      <w:pPr>
        <w:ind w:left="0" w:right="0" w:firstLine="0"/>
      </w:pPr>
      <w:r>
        <w:rPr>
          <w:rFonts w:hint="eastAsia"/>
        </w:rPr>
        <w:t xml:space="preserve">問２　</w:t>
      </w:r>
      <w:r w:rsidRPr="001E5E57">
        <w:rPr>
          <w:rFonts w:ascii="游ゴシック" w:eastAsia="游ゴシック" w:hAnsi="游ゴシック" w:hint="eastAsia"/>
          <w:b/>
          <w:bCs/>
        </w:rPr>
        <w:t>【資料１】</w:t>
      </w:r>
      <w:r w:rsidR="00952AF5">
        <w:rPr>
          <w:rFonts w:hint="eastAsia"/>
        </w:rPr>
        <w:t>に</w:t>
      </w:r>
      <w:r w:rsidR="00AE6A8A">
        <w:rPr>
          <w:rFonts w:hint="eastAsia"/>
        </w:rPr>
        <w:t>書かれた</w:t>
      </w:r>
      <w:r w:rsidR="00506139">
        <w:rPr>
          <w:rFonts w:hint="eastAsia"/>
        </w:rPr>
        <w:t>利</w:t>
      </w:r>
      <w:r w:rsidR="00F45CC8">
        <w:rPr>
          <w:rFonts w:hint="eastAsia"/>
        </w:rPr>
        <w:t>率</w:t>
      </w:r>
      <w:r w:rsidR="002F31F2">
        <w:rPr>
          <w:rFonts w:hint="eastAsia"/>
        </w:rPr>
        <w:t>（点線囲み部分）はどれくらい（何％）か？</w:t>
      </w:r>
    </w:p>
    <w:p w14:paraId="5F865C38" w14:textId="7BD7752E" w:rsidR="00442117" w:rsidRDefault="008C1008" w:rsidP="00D84DD4">
      <w:pPr>
        <w:ind w:left="0" w:right="0" w:firstLine="0"/>
      </w:pPr>
      <w:r>
        <w:rPr>
          <w:rFonts w:hint="eastAsia"/>
        </w:rPr>
        <w:t>問</w:t>
      </w:r>
      <w:r w:rsidR="00506139">
        <w:rPr>
          <w:rFonts w:hint="eastAsia"/>
        </w:rPr>
        <w:t xml:space="preserve">３　</w:t>
      </w:r>
      <w:r w:rsidR="00442117" w:rsidRPr="001E5E57">
        <w:rPr>
          <w:rFonts w:ascii="游ゴシック" w:eastAsia="游ゴシック" w:hAnsi="游ゴシック" w:hint="eastAsia"/>
          <w:b/>
          <w:bCs/>
        </w:rPr>
        <w:t>【資料１】</w:t>
      </w:r>
      <w:r w:rsidR="00442117">
        <w:rPr>
          <w:rFonts w:hint="eastAsia"/>
        </w:rPr>
        <w:t>の価値は</w:t>
      </w:r>
      <w:r w:rsidR="00AA541A">
        <w:rPr>
          <w:rFonts w:hint="eastAsia"/>
        </w:rPr>
        <w:t>、</w:t>
      </w:r>
      <w:r w:rsidR="00225624">
        <w:rPr>
          <w:rFonts w:hint="eastAsia"/>
        </w:rPr>
        <w:t>戦後</w:t>
      </w:r>
      <w:r w:rsidR="00442117">
        <w:rPr>
          <w:rFonts w:hint="eastAsia"/>
        </w:rPr>
        <w:t>どうなったと推測されるか</w:t>
      </w:r>
      <w:r w:rsidR="00AE6A8A">
        <w:rPr>
          <w:rFonts w:hint="eastAsia"/>
        </w:rPr>
        <w:t>？</w:t>
      </w:r>
      <w:r w:rsidR="00442117" w:rsidRPr="001E5E57">
        <w:rPr>
          <w:rFonts w:ascii="游ゴシック" w:eastAsia="游ゴシック" w:hAnsi="游ゴシック" w:hint="eastAsia"/>
          <w:b/>
          <w:bCs/>
        </w:rPr>
        <w:t>【資料３】</w:t>
      </w:r>
      <w:r w:rsidR="00442117">
        <w:rPr>
          <w:rFonts w:hint="eastAsia"/>
        </w:rPr>
        <w:t>を参考に考えよう。</w:t>
      </w:r>
    </w:p>
    <w:p w14:paraId="534E1204" w14:textId="1611DDAF" w:rsidR="00ED1C28" w:rsidRDefault="00442117" w:rsidP="00ED1C28">
      <w:pPr>
        <w:ind w:left="630" w:right="0" w:hangingChars="300" w:hanging="630"/>
      </w:pPr>
      <w:r>
        <w:rPr>
          <w:rFonts w:hint="eastAsia"/>
        </w:rPr>
        <w:t xml:space="preserve">問４　</w:t>
      </w:r>
      <w:r w:rsidRPr="001E5E57">
        <w:rPr>
          <w:rFonts w:ascii="游ゴシック" w:eastAsia="游ゴシック" w:hAnsi="游ゴシック" w:hint="eastAsia"/>
          <w:b/>
          <w:bCs/>
        </w:rPr>
        <w:t>【資料２】</w:t>
      </w:r>
      <w:r w:rsidR="00CF7EC2">
        <w:rPr>
          <w:rFonts w:hint="eastAsia"/>
        </w:rPr>
        <w:t>は預金</w:t>
      </w:r>
      <w:r>
        <w:rPr>
          <w:rFonts w:hint="eastAsia"/>
        </w:rPr>
        <w:t>を払い戻す際に必要な資料である。なぜこのような資料が必要だったのか</w:t>
      </w:r>
      <w:r w:rsidR="00AE6A8A">
        <w:rPr>
          <w:rFonts w:hint="eastAsia"/>
        </w:rPr>
        <w:t>？</w:t>
      </w:r>
      <w:r w:rsidR="00ED1C28" w:rsidRPr="001E5E57">
        <w:rPr>
          <w:rFonts w:ascii="游ゴシック" w:eastAsia="游ゴシック" w:hAnsi="游ゴシック" w:hint="eastAsia"/>
          <w:b/>
          <w:bCs/>
        </w:rPr>
        <w:t>【資料3】</w:t>
      </w:r>
      <w:r w:rsidR="00ED1C28">
        <w:rPr>
          <w:rFonts w:hint="eastAsia"/>
        </w:rPr>
        <w:t>を参考に考えよう。</w:t>
      </w:r>
    </w:p>
    <w:p w14:paraId="7F2B1478" w14:textId="32BD3CBA" w:rsidR="00041BD9" w:rsidRDefault="00041BD9" w:rsidP="00D84DD4">
      <w:pPr>
        <w:ind w:left="0" w:right="0" w:firstLine="0"/>
      </w:pPr>
    </w:p>
    <w:p w14:paraId="299BD7B2" w14:textId="13B7562E" w:rsidR="00ED1C28" w:rsidRPr="00ED1C28" w:rsidRDefault="00ED1C28" w:rsidP="00D84DD4">
      <w:pPr>
        <w:ind w:left="0" w:right="0" w:firstLine="0"/>
        <w:rPr>
          <w:rFonts w:ascii="メイリオ" w:eastAsia="メイリオ" w:hAnsi="メイリオ"/>
          <w:b/>
          <w:bCs/>
          <w:bdr w:val="single" w:sz="4" w:space="0" w:color="auto"/>
        </w:rPr>
      </w:pPr>
      <w:r w:rsidRPr="00ED1C28">
        <w:rPr>
          <w:rFonts w:ascii="メイリオ" w:eastAsia="メイリオ" w:hAnsi="メイリオ" w:hint="eastAsia"/>
          <w:b/>
          <w:bCs/>
          <w:bdr w:val="single" w:sz="4" w:space="0" w:color="auto"/>
        </w:rPr>
        <w:lastRenderedPageBreak/>
        <w:t>解答例</w:t>
      </w:r>
    </w:p>
    <w:p w14:paraId="5BAC50F0" w14:textId="10A8685B" w:rsidR="00ED1C28" w:rsidRDefault="00ED1C28" w:rsidP="00A2603C">
      <w:pPr>
        <w:ind w:left="630" w:right="0" w:hangingChars="300" w:hanging="630"/>
      </w:pPr>
      <w:r>
        <w:rPr>
          <w:rFonts w:hint="eastAsia"/>
        </w:rPr>
        <w:t xml:space="preserve">問１　</w:t>
      </w:r>
      <w:r w:rsidR="007B3056">
        <w:rPr>
          <w:rFonts w:hint="eastAsia"/>
        </w:rPr>
        <w:t>1942年（</w:t>
      </w:r>
      <w:r>
        <w:rPr>
          <w:rFonts w:hint="eastAsia"/>
        </w:rPr>
        <w:t>昭和17）、軍事費調達のために発行した。デザインは日章旗や戦闘機、戦艦、戦車が描かれており、戦争の影響が感じられる。</w:t>
      </w:r>
    </w:p>
    <w:p w14:paraId="29BAFDED" w14:textId="39528C4E" w:rsidR="00CF7EC2" w:rsidRDefault="00ED1C28" w:rsidP="00A2603C">
      <w:pPr>
        <w:ind w:left="630" w:right="0" w:hangingChars="300" w:hanging="630"/>
      </w:pPr>
      <w:r>
        <w:rPr>
          <w:rFonts w:hint="eastAsia"/>
        </w:rPr>
        <w:t xml:space="preserve">問２　</w:t>
      </w:r>
      <w:r w:rsidR="009A6F11">
        <w:rPr>
          <w:rFonts w:ascii="游ゴシック" w:eastAsia="游ゴシック" w:hAnsi="游ゴシック" w:hint="eastAsia"/>
          <w:b/>
          <w:bCs/>
        </w:rPr>
        <w:t>【資料1</w:t>
      </w:r>
      <w:r w:rsidR="00A2603C" w:rsidRPr="001E5E57">
        <w:rPr>
          <w:rFonts w:ascii="游ゴシック" w:eastAsia="游ゴシック" w:hAnsi="游ゴシック" w:hint="eastAsia"/>
          <w:b/>
          <w:bCs/>
        </w:rPr>
        <w:t>】</w:t>
      </w:r>
      <w:r w:rsidR="00A2603C">
        <w:rPr>
          <w:rFonts w:hint="eastAsia"/>
        </w:rPr>
        <w:t>の拡大図によると、</w:t>
      </w:r>
      <w:r w:rsidR="00A2603C" w:rsidRPr="00A2603C">
        <w:rPr>
          <w:rFonts w:hint="eastAsia"/>
        </w:rPr>
        <w:t>売出しの金額</w:t>
      </w:r>
      <w:r w:rsidR="00A2603C" w:rsidRPr="00A2603C">
        <w:t>5円に対して償還時の金額7円50銭</w:t>
      </w:r>
      <w:r w:rsidR="00A2603C">
        <w:rPr>
          <w:rFonts w:hint="eastAsia"/>
        </w:rPr>
        <w:t>となっているので、</w:t>
      </w:r>
      <w:r w:rsidR="00CF7EC2">
        <w:rPr>
          <w:rFonts w:hint="eastAsia"/>
        </w:rPr>
        <w:t>利率</w:t>
      </w:r>
      <w:r>
        <w:rPr>
          <w:rFonts w:hint="eastAsia"/>
        </w:rPr>
        <w:t>は</w:t>
      </w:r>
      <w:r w:rsidR="00A2603C">
        <w:rPr>
          <w:rFonts w:hint="eastAsia"/>
        </w:rPr>
        <w:t>50％。</w:t>
      </w:r>
    </w:p>
    <w:p w14:paraId="21C6750A" w14:textId="0942B61F" w:rsidR="009A6F11" w:rsidRDefault="009A6F11" w:rsidP="00A2603C">
      <w:pPr>
        <w:ind w:left="630" w:right="0" w:hangingChars="300" w:hanging="630"/>
      </w:pPr>
      <w:r>
        <w:rPr>
          <w:rFonts w:hint="eastAsia"/>
        </w:rPr>
        <w:t xml:space="preserve">　　　※現在の預金や国債の利率と比較すると非常に高く設定されていることがわかる。</w:t>
      </w:r>
    </w:p>
    <w:p w14:paraId="2CD1CB72" w14:textId="5F297C28" w:rsidR="00ED1C28" w:rsidRDefault="00A2603C" w:rsidP="00225624">
      <w:pPr>
        <w:ind w:left="630" w:right="0" w:hangingChars="300" w:hanging="630"/>
      </w:pPr>
      <w:r>
        <w:rPr>
          <w:rFonts w:hint="eastAsia"/>
        </w:rPr>
        <w:t xml:space="preserve">問３　</w:t>
      </w:r>
      <w:r w:rsidR="00225624">
        <w:rPr>
          <w:rFonts w:hint="eastAsia"/>
        </w:rPr>
        <w:t>終戦直後</w:t>
      </w:r>
      <w:r w:rsidR="00AE6A8A">
        <w:rPr>
          <w:rFonts w:hint="eastAsia"/>
        </w:rPr>
        <w:t>の</w:t>
      </w:r>
      <w:r w:rsidR="00225624">
        <w:rPr>
          <w:rFonts w:hint="eastAsia"/>
        </w:rPr>
        <w:t>猛烈な</w:t>
      </w:r>
      <w:r w:rsidR="00F45CC8">
        <w:rPr>
          <w:rFonts w:hint="eastAsia"/>
        </w:rPr>
        <w:t>インフレーション（物価上昇）</w:t>
      </w:r>
      <w:r w:rsidR="00AE6A8A">
        <w:rPr>
          <w:rFonts w:hint="eastAsia"/>
        </w:rPr>
        <w:t>により</w:t>
      </w:r>
      <w:r w:rsidR="00F45CC8">
        <w:rPr>
          <w:rFonts w:hint="eastAsia"/>
        </w:rPr>
        <w:t>貨幣の</w:t>
      </w:r>
      <w:r w:rsidR="00AE6A8A">
        <w:rPr>
          <w:rFonts w:hint="eastAsia"/>
        </w:rPr>
        <w:t>価値</w:t>
      </w:r>
      <w:r w:rsidR="00F45CC8">
        <w:rPr>
          <w:rFonts w:hint="eastAsia"/>
        </w:rPr>
        <w:t>が下がり、債</w:t>
      </w:r>
      <w:r w:rsidR="0005411E">
        <w:rPr>
          <w:rFonts w:hint="eastAsia"/>
        </w:rPr>
        <w:t>券</w:t>
      </w:r>
      <w:r w:rsidR="00225624">
        <w:rPr>
          <w:rFonts w:hint="eastAsia"/>
        </w:rPr>
        <w:t>価値も下落した</w:t>
      </w:r>
      <w:r w:rsidR="00AE6A8A">
        <w:rPr>
          <w:rFonts w:hint="eastAsia"/>
        </w:rPr>
        <w:t>。</w:t>
      </w:r>
    </w:p>
    <w:p w14:paraId="472CAC0A" w14:textId="72B2494E" w:rsidR="00A2603C" w:rsidRDefault="00A2603C" w:rsidP="00D84DD4">
      <w:pPr>
        <w:ind w:left="0" w:right="0" w:firstLine="0"/>
      </w:pPr>
      <w:r>
        <w:rPr>
          <w:rFonts w:hint="eastAsia"/>
        </w:rPr>
        <w:t>問４</w:t>
      </w:r>
      <w:r w:rsidR="00AE6A8A">
        <w:rPr>
          <w:rFonts w:hint="eastAsia"/>
        </w:rPr>
        <w:t xml:space="preserve">　1946年</w:t>
      </w:r>
      <w:r w:rsidR="007B3056">
        <w:rPr>
          <w:rFonts w:hint="eastAsia"/>
        </w:rPr>
        <w:t>（昭和21）</w:t>
      </w:r>
      <w:r w:rsidR="00AE6A8A">
        <w:rPr>
          <w:rFonts w:hint="eastAsia"/>
        </w:rPr>
        <w:t>に金融緊急措置令が公布され、預金が封鎖されたため。</w:t>
      </w:r>
    </w:p>
    <w:p w14:paraId="7C1EC937" w14:textId="53D46AF7" w:rsidR="00A2603C" w:rsidRDefault="009A6F11" w:rsidP="009A6F11">
      <w:pPr>
        <w:ind w:left="840" w:right="0" w:hangingChars="400" w:hanging="840"/>
      </w:pPr>
      <w:r>
        <w:rPr>
          <w:rFonts w:hint="eastAsia"/>
        </w:rPr>
        <w:t xml:space="preserve">　　　※「封鎖貯金」という文字に注目。農業組合の代表者滝本嘉右衛門が、土地改良事業の人夫代金の支払いを目的に</w:t>
      </w:r>
      <w:r>
        <w:t xml:space="preserve"> 5 千円の払い出しを要求</w:t>
      </w:r>
      <w:r>
        <w:rPr>
          <w:rFonts w:hint="eastAsia"/>
        </w:rPr>
        <w:t>している。</w:t>
      </w:r>
    </w:p>
    <w:p w14:paraId="7E02ADA5" w14:textId="77777777" w:rsidR="009A6F11" w:rsidRPr="00D44206" w:rsidRDefault="009A6F11" w:rsidP="009A6F11">
      <w:pPr>
        <w:ind w:left="840" w:right="0" w:hangingChars="400" w:hanging="840"/>
      </w:pPr>
    </w:p>
    <w:p w14:paraId="60295704" w14:textId="1BB7A064" w:rsidR="00041BD9" w:rsidRPr="00ED1C28" w:rsidRDefault="00041BD9" w:rsidP="00ED1C28">
      <w:pPr>
        <w:ind w:left="0" w:right="0" w:firstLine="0"/>
        <w:rPr>
          <w:rFonts w:ascii="游ゴシック" w:eastAsia="游ゴシック" w:hAnsi="游ゴシック"/>
          <w:b/>
          <w:bdr w:val="single" w:sz="4" w:space="0" w:color="auto"/>
        </w:rPr>
      </w:pPr>
      <w:r w:rsidRPr="00ED1C28">
        <w:rPr>
          <w:rFonts w:ascii="游ゴシック" w:eastAsia="游ゴシック" w:hAnsi="游ゴシック" w:hint="eastAsia"/>
          <w:b/>
          <w:bdr w:val="single" w:sz="4" w:space="0" w:color="auto"/>
        </w:rPr>
        <w:t>この資料から学んでほしいこと</w:t>
      </w:r>
    </w:p>
    <w:p w14:paraId="36143E0A" w14:textId="16CB15F7" w:rsidR="00041BD9" w:rsidRDefault="00041BD9" w:rsidP="00A2603C">
      <w:pPr>
        <w:ind w:left="210" w:right="0" w:hangingChars="100" w:hanging="210"/>
      </w:pPr>
      <w:r>
        <w:rPr>
          <w:rFonts w:hint="eastAsia"/>
        </w:rPr>
        <w:t>・戦争に国民経済の全てを注ぎ込んでいたことや、ハイパーインフレ</w:t>
      </w:r>
      <w:r w:rsidR="00F45CC8">
        <w:rPr>
          <w:rFonts w:hint="eastAsia"/>
        </w:rPr>
        <w:t>の実態</w:t>
      </w:r>
      <w:r>
        <w:rPr>
          <w:rFonts w:hint="eastAsia"/>
        </w:rPr>
        <w:t>を学ばせたい。</w:t>
      </w:r>
    </w:p>
    <w:p w14:paraId="340D4616" w14:textId="77777777" w:rsidR="00A2603C" w:rsidRDefault="00A2603C" w:rsidP="00A2603C">
      <w:pPr>
        <w:ind w:left="0" w:right="0" w:firstLine="0"/>
      </w:pPr>
    </w:p>
    <w:p w14:paraId="3E701782" w14:textId="2922FFC3" w:rsidR="00A2603C" w:rsidRPr="0015154B" w:rsidRDefault="002D5A82" w:rsidP="00A2603C">
      <w:pPr>
        <w:ind w:left="0" w:right="0" w:firstLine="0"/>
        <w:rPr>
          <w:rFonts w:ascii="游ゴシック" w:eastAsia="游ゴシック" w:hAnsi="游ゴシック"/>
          <w:b/>
          <w:bdr w:val="single" w:sz="4" w:space="0" w:color="auto"/>
        </w:rPr>
      </w:pPr>
      <w:r>
        <w:rPr>
          <w:rFonts w:ascii="游ゴシック" w:eastAsia="游ゴシック" w:hAnsi="游ゴシック" w:hint="eastAsia"/>
          <w:b/>
          <w:bdr w:val="single" w:sz="4" w:space="0" w:color="auto"/>
        </w:rPr>
        <w:t>アーカイブズガイド</w:t>
      </w:r>
      <w:r w:rsidR="00A2603C" w:rsidRPr="0015154B">
        <w:rPr>
          <w:rFonts w:ascii="游ゴシック" w:eastAsia="游ゴシック" w:hAnsi="游ゴシック" w:hint="eastAsia"/>
          <w:b/>
          <w:bdr w:val="single" w:sz="4" w:space="0" w:color="auto"/>
        </w:rPr>
        <w:t>はこちら！</w:t>
      </w:r>
    </w:p>
    <w:p w14:paraId="3B296763" w14:textId="2547FDA2" w:rsidR="00A2603C" w:rsidRPr="001E5E57" w:rsidRDefault="00AA37DA" w:rsidP="00A2603C">
      <w:pPr>
        <w:ind w:left="0" w:right="0" w:firstLine="0"/>
        <w:rPr>
          <w:rFonts w:ascii="游ゴシック" w:eastAsia="游ゴシック" w:hAnsi="游ゴシック"/>
          <w:b/>
          <w:bCs/>
        </w:rPr>
      </w:pPr>
      <w:r w:rsidRPr="001E5E57">
        <w:rPr>
          <w:rFonts w:ascii="游ゴシック" w:eastAsia="游ゴシック" w:hAnsi="游ゴシック" w:hint="eastAsia"/>
          <w:b/>
          <w:bCs/>
        </w:rPr>
        <w:t>【資料１】</w:t>
      </w:r>
    </w:p>
    <w:p w14:paraId="222D45E7" w14:textId="4D2A2D6C" w:rsidR="007B3056" w:rsidRPr="00700500" w:rsidRDefault="00AA37DA" w:rsidP="00A2603C">
      <w:pPr>
        <w:ind w:left="0" w:right="0" w:firstLine="0"/>
        <w:rPr>
          <w:rFonts w:ascii="游ゴシック" w:eastAsia="游ゴシック" w:hAnsi="游ゴシック"/>
          <w:b/>
          <w:bCs/>
        </w:rPr>
      </w:pPr>
      <w:r w:rsidRPr="00700500">
        <w:rPr>
          <w:rFonts w:ascii="游ゴシック" w:eastAsia="游ゴシック" w:hAnsi="游ゴシック" w:hint="eastAsia"/>
          <w:b/>
          <w:bCs/>
        </w:rPr>
        <w:t>「</w:t>
      </w:r>
      <w:hyperlink r:id="rId12" w:history="1">
        <w:r w:rsidRPr="00700500">
          <w:rPr>
            <w:rStyle w:val="a4"/>
            <w:rFonts w:ascii="游ゴシック" w:eastAsia="游ゴシック" w:hAnsi="游ゴシック" w:hint="eastAsia"/>
            <w:b/>
            <w:bCs/>
          </w:rPr>
          <w:t>戦時中の貯金通帳と公債</w:t>
        </w:r>
      </w:hyperlink>
      <w:r w:rsidRPr="00700500">
        <w:rPr>
          <w:rFonts w:ascii="游ゴシック" w:eastAsia="游ゴシック" w:hAnsi="游ゴシック" w:hint="eastAsia"/>
          <w:b/>
          <w:bCs/>
        </w:rPr>
        <w:t>」</w:t>
      </w:r>
    </w:p>
    <w:p w14:paraId="40C84C18" w14:textId="3D668B4F" w:rsidR="007B3056" w:rsidRDefault="007B3056" w:rsidP="00A2603C">
      <w:pPr>
        <w:ind w:left="0" w:right="0" w:firstLine="0"/>
      </w:pPr>
    </w:p>
    <w:p w14:paraId="447E4A28" w14:textId="56327AB0" w:rsidR="007B3056" w:rsidRPr="001E5E57" w:rsidRDefault="00AA37DA" w:rsidP="00A2603C">
      <w:pPr>
        <w:ind w:left="0" w:right="0" w:firstLine="0"/>
        <w:rPr>
          <w:rFonts w:ascii="游ゴシック" w:eastAsia="游ゴシック" w:hAnsi="游ゴシック"/>
          <w:b/>
          <w:bCs/>
        </w:rPr>
      </w:pPr>
      <w:r w:rsidRPr="001E5E57">
        <w:rPr>
          <w:rFonts w:ascii="游ゴシック" w:eastAsia="游ゴシック" w:hAnsi="游ゴシック" w:hint="eastAsia"/>
          <w:b/>
          <w:bCs/>
        </w:rPr>
        <w:t>【資料２】</w:t>
      </w:r>
    </w:p>
    <w:p w14:paraId="69998435" w14:textId="65EE9349" w:rsidR="00AA37DA" w:rsidRPr="00700500" w:rsidRDefault="00AA37DA" w:rsidP="00A2603C">
      <w:pPr>
        <w:ind w:left="0" w:right="0" w:firstLine="0"/>
        <w:rPr>
          <w:rFonts w:ascii="游ゴシック" w:eastAsia="游ゴシック" w:hAnsi="游ゴシック"/>
          <w:b/>
          <w:bCs/>
        </w:rPr>
      </w:pPr>
      <w:r w:rsidRPr="00700500">
        <w:rPr>
          <w:rFonts w:ascii="游ゴシック" w:eastAsia="游ゴシック" w:hAnsi="游ゴシック" w:hint="eastAsia"/>
          <w:b/>
          <w:bCs/>
        </w:rPr>
        <w:t>「</w:t>
      </w:r>
      <w:hyperlink r:id="rId13" w:history="1">
        <w:r w:rsidRPr="00700500">
          <w:rPr>
            <w:rStyle w:val="a4"/>
            <w:rFonts w:ascii="游ゴシック" w:eastAsia="游ゴシック" w:hAnsi="游ゴシック"/>
            <w:b/>
            <w:bCs/>
          </w:rPr>
          <w:t>封鎖預金の払い出し</w:t>
        </w:r>
      </w:hyperlink>
      <w:r w:rsidRPr="00700500">
        <w:rPr>
          <w:rFonts w:ascii="游ゴシック" w:eastAsia="游ゴシック" w:hAnsi="游ゴシック" w:hint="eastAsia"/>
          <w:b/>
          <w:bCs/>
        </w:rPr>
        <w:t>」</w:t>
      </w:r>
    </w:p>
    <w:p w14:paraId="0C954A3D" w14:textId="72D6FBE0" w:rsidR="00410D8F" w:rsidRDefault="00410D8F" w:rsidP="00A2603C">
      <w:pPr>
        <w:ind w:left="0" w:right="0" w:firstLine="0"/>
      </w:pPr>
    </w:p>
    <w:p w14:paraId="39838A54" w14:textId="77777777" w:rsidR="00C86CAB" w:rsidRDefault="00C86CAB" w:rsidP="00C86CAB">
      <w:pPr>
        <w:ind w:left="0" w:right="0" w:firstLine="0"/>
      </w:pPr>
      <w:r>
        <w:rPr>
          <w:noProof/>
        </w:rPr>
        <w:drawing>
          <wp:anchor distT="0" distB="0" distL="114300" distR="114300" simplePos="0" relativeHeight="251980800" behindDoc="1" locked="0" layoutInCell="1" allowOverlap="1" wp14:anchorId="7763587B" wp14:editId="39466EAE">
            <wp:simplePos x="0" y="0"/>
            <wp:positionH relativeFrom="column">
              <wp:posOffset>1082040</wp:posOffset>
            </wp:positionH>
            <wp:positionV relativeFrom="paragraph">
              <wp:posOffset>76454</wp:posOffset>
            </wp:positionV>
            <wp:extent cx="219075" cy="219075"/>
            <wp:effectExtent l="0" t="0" r="0" b="9525"/>
            <wp:wrapNone/>
            <wp:docPr id="2037537140" name="図 203753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1" locked="0" layoutInCell="1" allowOverlap="1" wp14:anchorId="5E10D6C3" wp14:editId="71813714">
            <wp:simplePos x="0" y="0"/>
            <wp:positionH relativeFrom="column">
              <wp:posOffset>885139</wp:posOffset>
            </wp:positionH>
            <wp:positionV relativeFrom="paragraph">
              <wp:posOffset>80468</wp:posOffset>
            </wp:positionV>
            <wp:extent cx="270510" cy="352425"/>
            <wp:effectExtent l="0" t="0" r="0" b="9525"/>
            <wp:wrapNone/>
            <wp:docPr id="2037537141" name="図 203753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70510" cy="352425"/>
                    </a:xfrm>
                    <a:prstGeom prst="rect">
                      <a:avLst/>
                    </a:prstGeom>
                  </pic:spPr>
                </pic:pic>
              </a:graphicData>
            </a:graphic>
            <wp14:sizeRelH relativeFrom="page">
              <wp14:pctWidth>0</wp14:pctWidth>
            </wp14:sizeRelH>
            <wp14:sizeRelV relativeFrom="page">
              <wp14:pctHeight>0</wp14:pctHeight>
            </wp14:sizeRelV>
          </wp:anchor>
        </w:drawing>
      </w:r>
    </w:p>
    <w:p w14:paraId="065E9DE6" w14:textId="56842145" w:rsidR="00C86CAB" w:rsidRPr="00636873" w:rsidRDefault="00C86CAB" w:rsidP="00C86CAB">
      <w:pPr>
        <w:ind w:left="840" w:right="0" w:hangingChars="400" w:hanging="840"/>
        <w:rPr>
          <w:rFonts w:ascii="游ゴシック" w:eastAsia="游ゴシック" w:hAnsi="游ゴシック"/>
          <w:b/>
          <w:bCs/>
          <w:bdr w:val="single" w:sz="4" w:space="0" w:color="auto"/>
        </w:rPr>
      </w:pPr>
      <w:r w:rsidRPr="00636873">
        <w:rPr>
          <w:rFonts w:ascii="游ゴシック" w:eastAsia="游ゴシック" w:hAnsi="游ゴシック" w:hint="eastAsia"/>
          <w:b/>
          <w:bCs/>
          <w:bdr w:val="single" w:sz="4" w:space="0" w:color="auto"/>
        </w:rPr>
        <w:t>さらに深める</w:t>
      </w:r>
    </w:p>
    <w:p w14:paraId="76DC2AD0" w14:textId="37118E64" w:rsidR="00C86CAB" w:rsidRDefault="0060181A" w:rsidP="00733347">
      <w:pPr>
        <w:ind w:leftChars="25" w:left="53" w:right="0" w:firstLineChars="100"/>
      </w:pPr>
      <w:r>
        <w:rPr>
          <w:rFonts w:hint="eastAsia"/>
        </w:rPr>
        <w:t>関連する</w:t>
      </w:r>
      <w:r w:rsidR="00C711F5">
        <w:rPr>
          <w:rFonts w:hint="eastAsia"/>
        </w:rPr>
        <w:t>資料として、</w:t>
      </w:r>
      <w:r>
        <w:rPr>
          <w:rFonts w:hint="eastAsia"/>
        </w:rPr>
        <w:t>戦時中に発行された</w:t>
      </w:r>
      <w:r w:rsidR="00C12983">
        <w:rPr>
          <w:rFonts w:hint="eastAsia"/>
        </w:rPr>
        <w:t>衣料切符と物資購入手帳</w:t>
      </w:r>
      <w:r>
        <w:rPr>
          <w:rFonts w:hint="eastAsia"/>
        </w:rPr>
        <w:t>がある。</w:t>
      </w:r>
      <w:r w:rsidR="00C12983">
        <w:rPr>
          <w:rFonts w:hint="eastAsia"/>
        </w:rPr>
        <w:t>切り取られた跡もあり、</w:t>
      </w:r>
      <w:r w:rsidR="00733347">
        <w:rPr>
          <w:rFonts w:hint="eastAsia"/>
        </w:rPr>
        <w:t>実際に</w:t>
      </w:r>
      <w:r w:rsidR="00C12983">
        <w:rPr>
          <w:rFonts w:hint="eastAsia"/>
        </w:rPr>
        <w:t>使用されていたことがわか</w:t>
      </w:r>
      <w:r w:rsidR="00733347">
        <w:rPr>
          <w:rFonts w:hint="eastAsia"/>
        </w:rPr>
        <w:t>る</w:t>
      </w:r>
      <w:r w:rsidR="00C12983">
        <w:rPr>
          <w:rFonts w:hint="eastAsia"/>
        </w:rPr>
        <w:t>。</w:t>
      </w:r>
      <w:r w:rsidR="00733347">
        <w:rPr>
          <w:rFonts w:hint="eastAsia"/>
        </w:rPr>
        <w:t>詳しくは</w:t>
      </w:r>
      <w:r w:rsidR="00C12983" w:rsidRPr="00952AF5">
        <w:rPr>
          <w:rFonts w:ascii="游ゴシック" w:eastAsia="游ゴシック" w:hAnsi="游ゴシック" w:hint="eastAsia"/>
          <w:b/>
          <w:bCs/>
        </w:rPr>
        <w:t>アーカイブズガイド</w:t>
      </w:r>
      <w:r w:rsidR="00C12983" w:rsidRPr="00C12983">
        <w:rPr>
          <w:rFonts w:hint="eastAsia"/>
        </w:rPr>
        <w:t>「</w:t>
      </w:r>
      <w:hyperlink r:id="rId16" w:history="1">
        <w:r w:rsidR="00C12983" w:rsidRPr="00FA0BE5">
          <w:rPr>
            <w:rStyle w:val="a4"/>
            <w:rFonts w:ascii="游ゴシック" w:eastAsia="游ゴシック" w:hAnsi="游ゴシック" w:hint="eastAsia"/>
            <w:b/>
            <w:bCs/>
          </w:rPr>
          <w:t>衣料切符と物資購入手帳</w:t>
        </w:r>
      </w:hyperlink>
      <w:r w:rsidR="00C12983" w:rsidRPr="00C12983">
        <w:rPr>
          <w:rFonts w:hint="eastAsia"/>
        </w:rPr>
        <w:t>」</w:t>
      </w:r>
      <w:r w:rsidR="00733347">
        <w:rPr>
          <w:rFonts w:hint="eastAsia"/>
        </w:rPr>
        <w:t>で紹介している。</w:t>
      </w:r>
    </w:p>
    <w:p w14:paraId="0C5977DE" w14:textId="7B189C09" w:rsidR="00E20CA8" w:rsidRDefault="00952AF5" w:rsidP="00A2603C">
      <w:pPr>
        <w:ind w:left="0" w:right="0" w:firstLine="0"/>
      </w:pPr>
      <w:bookmarkStart w:id="1" w:name="_GoBack"/>
      <w:r w:rsidRPr="00557C17">
        <w:rPr>
          <w:noProof/>
        </w:rPr>
        <w:drawing>
          <wp:anchor distT="0" distB="0" distL="114300" distR="114300" simplePos="0" relativeHeight="251982848" behindDoc="0" locked="0" layoutInCell="1" allowOverlap="1" wp14:anchorId="3EEC9959" wp14:editId="1BD1E05E">
            <wp:simplePos x="0" y="0"/>
            <wp:positionH relativeFrom="column">
              <wp:posOffset>3184525</wp:posOffset>
            </wp:positionH>
            <wp:positionV relativeFrom="paragraph">
              <wp:posOffset>172002</wp:posOffset>
            </wp:positionV>
            <wp:extent cx="2426335" cy="2230755"/>
            <wp:effectExtent l="0" t="0" r="0" b="0"/>
            <wp:wrapSquare wrapText="bothSides"/>
            <wp:docPr id="2037537143" name="図 203753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26335" cy="22307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E20CA8">
        <w:rPr>
          <w:noProof/>
        </w:rPr>
        <w:drawing>
          <wp:anchor distT="0" distB="0" distL="114300" distR="114300" simplePos="0" relativeHeight="251981824" behindDoc="0" locked="0" layoutInCell="1" allowOverlap="1" wp14:anchorId="515F3E27" wp14:editId="75AA281D">
            <wp:simplePos x="0" y="0"/>
            <wp:positionH relativeFrom="column">
              <wp:posOffset>1214037</wp:posOffset>
            </wp:positionH>
            <wp:positionV relativeFrom="paragraph">
              <wp:posOffset>174183</wp:posOffset>
            </wp:positionV>
            <wp:extent cx="1578610" cy="2274570"/>
            <wp:effectExtent l="0" t="0" r="2540" b="0"/>
            <wp:wrapSquare wrapText="bothSides"/>
            <wp:docPr id="2037537142" name="図 20375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7861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3C915" w14:textId="69F224A4" w:rsidR="00E20CA8" w:rsidRDefault="00E20CA8" w:rsidP="00A2603C">
      <w:pPr>
        <w:ind w:left="0" w:right="0" w:firstLine="0"/>
      </w:pPr>
    </w:p>
    <w:p w14:paraId="442FA3B9" w14:textId="77777777" w:rsidR="00E20CA8" w:rsidRDefault="00E20CA8" w:rsidP="00A2603C">
      <w:pPr>
        <w:ind w:left="0" w:right="0" w:firstLine="0"/>
      </w:pPr>
    </w:p>
    <w:p w14:paraId="50871E17" w14:textId="77777777" w:rsidR="00E20CA8" w:rsidRDefault="00E20CA8" w:rsidP="00A2603C">
      <w:pPr>
        <w:ind w:left="0" w:right="0" w:firstLine="0"/>
      </w:pPr>
    </w:p>
    <w:p w14:paraId="3AB220BF" w14:textId="77777777" w:rsidR="00E20CA8" w:rsidRDefault="00E20CA8" w:rsidP="00A2603C">
      <w:pPr>
        <w:ind w:left="0" w:right="0" w:firstLine="0"/>
      </w:pPr>
    </w:p>
    <w:p w14:paraId="19720DEB" w14:textId="77777777" w:rsidR="00E20CA8" w:rsidRDefault="00E20CA8" w:rsidP="00A2603C">
      <w:pPr>
        <w:ind w:left="0" w:right="0" w:firstLine="0"/>
      </w:pPr>
    </w:p>
    <w:p w14:paraId="7873D924" w14:textId="77777777" w:rsidR="00E20CA8" w:rsidRDefault="00E20CA8" w:rsidP="00A2603C">
      <w:pPr>
        <w:ind w:left="0" w:right="0" w:firstLine="0"/>
      </w:pPr>
    </w:p>
    <w:p w14:paraId="2AF4C4AA" w14:textId="77777777" w:rsidR="00E20CA8" w:rsidRDefault="00E20CA8" w:rsidP="00A2603C">
      <w:pPr>
        <w:ind w:left="0" w:right="0" w:firstLine="0"/>
      </w:pPr>
    </w:p>
    <w:p w14:paraId="53B3E536" w14:textId="25197FC7" w:rsidR="00E20CA8" w:rsidRDefault="00E20CA8" w:rsidP="00A2603C">
      <w:pPr>
        <w:ind w:left="0" w:right="0" w:firstLine="0"/>
      </w:pPr>
    </w:p>
    <w:p w14:paraId="6FA7A17E" w14:textId="2B73774A" w:rsidR="00E20CA8" w:rsidRDefault="00E20CA8" w:rsidP="00A2603C">
      <w:pPr>
        <w:ind w:left="0" w:right="0" w:firstLine="0"/>
      </w:pPr>
    </w:p>
    <w:p w14:paraId="3CF50B27" w14:textId="23B2CCC6" w:rsidR="00E20CA8" w:rsidRDefault="00E20CA8" w:rsidP="00A2603C">
      <w:pPr>
        <w:ind w:left="0" w:right="0" w:firstLine="0"/>
      </w:pPr>
    </w:p>
    <w:p w14:paraId="2D908930" w14:textId="6DC2C314" w:rsidR="000B1798" w:rsidRPr="006B2585" w:rsidRDefault="00952AF5" w:rsidP="008C2F17">
      <w:pPr>
        <w:ind w:left="0" w:right="0" w:firstLine="0"/>
      </w:pPr>
      <w:r>
        <w:rPr>
          <w:rFonts w:ascii="游ゴシック" w:eastAsia="游ゴシック" w:hAnsi="游ゴシック"/>
          <w:b/>
          <w:noProof/>
        </w:rPr>
        <mc:AlternateContent>
          <mc:Choice Requires="wps">
            <w:drawing>
              <wp:anchor distT="0" distB="0" distL="114300" distR="114300" simplePos="0" relativeHeight="251984896" behindDoc="0" locked="0" layoutInCell="1" allowOverlap="1" wp14:anchorId="7523CF56" wp14:editId="30BA7E55">
                <wp:simplePos x="0" y="0"/>
                <wp:positionH relativeFrom="column">
                  <wp:posOffset>1605694</wp:posOffset>
                </wp:positionH>
                <wp:positionV relativeFrom="paragraph">
                  <wp:posOffset>69133</wp:posOffset>
                </wp:positionV>
                <wp:extent cx="3065069" cy="280134"/>
                <wp:effectExtent l="0" t="0" r="0" b="0"/>
                <wp:wrapNone/>
                <wp:docPr id="2037537144" name="正方形/長方形 2037537144"/>
                <wp:cNvGraphicFramePr/>
                <a:graphic xmlns:a="http://schemas.openxmlformats.org/drawingml/2006/main">
                  <a:graphicData uri="http://schemas.microsoft.com/office/word/2010/wordprocessingShape">
                    <wps:wsp>
                      <wps:cNvSpPr/>
                      <wps:spPr>
                        <a:xfrm>
                          <a:off x="0" y="0"/>
                          <a:ext cx="3065069" cy="280134"/>
                        </a:xfrm>
                        <a:prstGeom prst="rect">
                          <a:avLst/>
                        </a:prstGeom>
                        <a:noFill/>
                        <a:ln w="12700" cap="flat" cmpd="sng" algn="ctr">
                          <a:noFill/>
                          <a:prstDash val="solid"/>
                          <a:miter lim="800000"/>
                        </a:ln>
                        <a:effectLst/>
                      </wps:spPr>
                      <wps:txbx>
                        <w:txbxContent>
                          <w:p w14:paraId="704AF800" w14:textId="1D3E1FC3" w:rsidR="00192A22" w:rsidRPr="00B46639" w:rsidRDefault="006C4A9C" w:rsidP="00192A22">
                            <w:pPr>
                              <w:ind w:left="105" w:right="105" w:firstLine="160"/>
                              <w:jc w:val="center"/>
                              <w:rPr>
                                <w:color w:val="000000" w:themeColor="text1"/>
                                <w:sz w:val="16"/>
                              </w:rPr>
                            </w:pPr>
                            <w:r>
                              <w:rPr>
                                <w:rFonts w:hint="eastAsia"/>
                                <w:color w:val="000000" w:themeColor="text1"/>
                                <w:sz w:val="16"/>
                              </w:rPr>
                              <w:t>橋本伝右衛門家</w:t>
                            </w:r>
                            <w:r w:rsidR="00192A22" w:rsidRPr="00B46639">
                              <w:rPr>
                                <w:rFonts w:hint="eastAsia"/>
                                <w:color w:val="000000" w:themeColor="text1"/>
                                <w:sz w:val="16"/>
                              </w:rPr>
                              <w:t>文書「</w:t>
                            </w:r>
                            <w:r w:rsidR="00792012">
                              <w:rPr>
                                <w:rFonts w:hint="eastAsia"/>
                                <w:color w:val="000000" w:themeColor="text1"/>
                                <w:sz w:val="16"/>
                              </w:rPr>
                              <w:t>衣料切符（乙）</w:t>
                            </w:r>
                            <w:r w:rsidR="00192A22" w:rsidRPr="00B46639">
                              <w:rPr>
                                <w:color w:val="000000" w:themeColor="text1"/>
                                <w:sz w:val="16"/>
                              </w:rPr>
                              <w:t>」</w:t>
                            </w:r>
                            <w:r w:rsidR="00792012">
                              <w:rPr>
                                <w:rFonts w:hint="eastAsia"/>
                                <w:color w:val="000000" w:themeColor="text1"/>
                                <w:sz w:val="16"/>
                              </w:rPr>
                              <w:t>（部分）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23CF56" id="正方形/長方形 2037537144" o:spid="_x0000_s1087" style="position:absolute;margin-left:126.45pt;margin-top:5.45pt;width:241.35pt;height:2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" filled="f" stroked="f" strokeweight="1pt">
                <v:textbox>
                  <w:txbxContent>
                    <w:p w14:paraId="704AF800" w14:textId="1D3E1FC3" w:rsidR="00192A22" w:rsidRPr="00B46639" w:rsidRDefault="006C4A9C" w:rsidP="00192A22">
                      <w:pPr>
                        <w:ind w:left="105" w:right="105" w:firstLine="160"/>
                        <w:jc w:val="center"/>
                        <w:rPr>
                          <w:color w:val="000000" w:themeColor="text1"/>
                          <w:sz w:val="16"/>
                        </w:rPr>
                      </w:pPr>
                      <w:r>
                        <w:rPr>
                          <w:rFonts w:hint="eastAsia"/>
                          <w:color w:val="000000" w:themeColor="text1"/>
                          <w:sz w:val="16"/>
                        </w:rPr>
                        <w:t>橋本伝右衛門家</w:t>
                      </w:r>
                      <w:r w:rsidR="00192A22" w:rsidRPr="00B46639">
                        <w:rPr>
                          <w:rFonts w:hint="eastAsia"/>
                          <w:color w:val="000000" w:themeColor="text1"/>
                          <w:sz w:val="16"/>
                        </w:rPr>
                        <w:t>文書「</w:t>
                      </w:r>
                      <w:r w:rsidR="00792012">
                        <w:rPr>
                          <w:rFonts w:hint="eastAsia"/>
                          <w:color w:val="000000" w:themeColor="text1"/>
                          <w:sz w:val="16"/>
                        </w:rPr>
                        <w:t>衣料切符（</w:t>
                      </w:r>
                      <w:r w:rsidR="00792012">
                        <w:rPr>
                          <w:rFonts w:hint="eastAsia"/>
                          <w:color w:val="000000" w:themeColor="text1"/>
                          <w:sz w:val="16"/>
                        </w:rPr>
                        <w:t>乙）</w:t>
                      </w:r>
                      <w:r w:rsidR="00192A22" w:rsidRPr="00B46639">
                        <w:rPr>
                          <w:color w:val="000000" w:themeColor="text1"/>
                          <w:sz w:val="16"/>
                        </w:rPr>
                        <w:t>」</w:t>
                      </w:r>
                      <w:r w:rsidR="00792012">
                        <w:rPr>
                          <w:rFonts w:hint="eastAsia"/>
                          <w:color w:val="000000" w:themeColor="text1"/>
                          <w:sz w:val="16"/>
                        </w:rPr>
                        <w:t>（部分）</w:t>
                      </w:r>
                    </w:p>
                  </w:txbxContent>
                </v:textbox>
              </v:rect>
            </w:pict>
          </mc:Fallback>
        </mc:AlternateContent>
      </w:r>
      <w:r w:rsidR="00EB455C" w:rsidRPr="00492071">
        <w:rPr>
          <w:rFonts w:ascii="游ゴシック" w:eastAsia="游ゴシック" w:hAnsi="游ゴシック"/>
          <w:noProof/>
        </w:rPr>
        <mc:AlternateContent>
          <mc:Choice Requires="wps">
            <w:drawing>
              <wp:anchor distT="0" distB="0" distL="114300" distR="114300" simplePos="0" relativeHeight="251985920" behindDoc="0" locked="0" layoutInCell="1" allowOverlap="1" wp14:anchorId="1E4A81FE" wp14:editId="6600C487">
                <wp:simplePos x="0" y="0"/>
                <wp:positionH relativeFrom="column">
                  <wp:posOffset>2830195</wp:posOffset>
                </wp:positionH>
                <wp:positionV relativeFrom="paragraph">
                  <wp:posOffset>7553808</wp:posOffset>
                </wp:positionV>
                <wp:extent cx="3168222" cy="1137271"/>
                <wp:effectExtent l="0" t="0" r="13335" b="25400"/>
                <wp:wrapNone/>
                <wp:docPr id="2037537145" name="正方形/長方形 2037537145"/>
                <wp:cNvGraphicFramePr/>
                <a:graphic xmlns:a="http://schemas.openxmlformats.org/drawingml/2006/main">
                  <a:graphicData uri="http://schemas.microsoft.com/office/word/2010/wordprocessingShape">
                    <wps:wsp>
                      <wps:cNvSpPr/>
                      <wps:spPr>
                        <a:xfrm>
                          <a:off x="0" y="0"/>
                          <a:ext cx="3168222" cy="113727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52395" w14:textId="77777777"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ふくいのアーカイブズを活用した教材集</w:t>
                            </w:r>
                          </w:p>
                          <w:p w14:paraId="33682252" w14:textId="57CC8FB5"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令和６年３月</w:t>
                            </w:r>
                            <w:r w:rsidRPr="00A842BC">
                              <w:rPr>
                                <w:rFonts w:ascii="游ゴシック" w:eastAsia="游ゴシック" w:hAnsi="游ゴシック"/>
                                <w:color w:val="000000" w:themeColor="text1"/>
                                <w:sz w:val="24"/>
                                <w:szCs w:val="24"/>
                              </w:rPr>
                              <w:t>22日</w:t>
                            </w:r>
                            <w:r w:rsidR="00A842BC" w:rsidRPr="00A842BC">
                              <w:rPr>
                                <w:rFonts w:ascii="游ゴシック" w:eastAsia="游ゴシック" w:hAnsi="游ゴシック" w:hint="eastAsia"/>
                                <w:color w:val="000000" w:themeColor="text1"/>
                                <w:sz w:val="24"/>
                                <w:szCs w:val="24"/>
                              </w:rPr>
                              <w:t>公開</w:t>
                            </w:r>
                          </w:p>
                          <w:p w14:paraId="3CF9856C" w14:textId="46B75A53" w:rsidR="00766AEF" w:rsidRPr="00A842BC" w:rsidRDefault="00A842BC" w:rsidP="00A842BC">
                            <w:pPr>
                              <w:ind w:left="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問合せ先：</w:t>
                            </w:r>
                            <w:r w:rsidR="00766AEF" w:rsidRPr="00A842BC">
                              <w:rPr>
                                <w:rFonts w:ascii="游ゴシック" w:eastAsia="游ゴシック" w:hAnsi="游ゴシック" w:hint="eastAsia"/>
                                <w:color w:val="000000" w:themeColor="text1"/>
                                <w:sz w:val="24"/>
                                <w:szCs w:val="24"/>
                              </w:rPr>
                              <w:t>福井県文書館　学校連携担当</w:t>
                            </w:r>
                          </w:p>
                          <w:p w14:paraId="5D50B0B8" w14:textId="6F35AE1F" w:rsidR="00766AEF" w:rsidRPr="00A842BC" w:rsidRDefault="00A842BC"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color w:val="000000" w:themeColor="text1"/>
                                <w:sz w:val="24"/>
                                <w:szCs w:val="24"/>
                              </w:rPr>
                              <w:t>E-mail</w:t>
                            </w:r>
                            <w:r w:rsidRPr="00A842BC">
                              <w:rPr>
                                <w:rFonts w:ascii="游ゴシック" w:eastAsia="游ゴシック" w:hAnsi="游ゴシック" w:hint="eastAsia"/>
                                <w:color w:val="000000" w:themeColor="text1"/>
                                <w:sz w:val="24"/>
                                <w:szCs w:val="24"/>
                              </w:rPr>
                              <w:t>：</w:t>
                            </w:r>
                            <w:r w:rsidRPr="00A842BC">
                              <w:rPr>
                                <w:rFonts w:ascii="游ゴシック" w:eastAsia="游ゴシック" w:hAnsi="游ゴシック"/>
                                <w:color w:val="000000" w:themeColor="text1"/>
                                <w:sz w:val="24"/>
                                <w:szCs w:val="24"/>
                              </w:rPr>
                              <w:t>bunshokan@pref.fukui.lg.jp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4A81FE" id="正方形/長方形 2037537145" o:spid="_x0000_s1088" style="position:absolute;left:0;text-align:left;margin-left:222.85pt;margin-top:594.8pt;width:249.45pt;height:89.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" filled="f" strokecolor="black [3213]" strokeweight=".5pt">
                <v:textbox inset="0,0,0,0">
                  <w:txbxContent>
                    <w:p w14:paraId="19252395" w14:textId="77777777"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ふくいのアーカイブズを活用した教材集</w:t>
                      </w:r>
                    </w:p>
                    <w:p w14:paraId="33682252" w14:textId="57CC8FB5" w:rsidR="00766AEF" w:rsidRPr="00A842BC" w:rsidRDefault="00766AEF"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hint="eastAsia"/>
                          <w:color w:val="000000" w:themeColor="text1"/>
                          <w:sz w:val="24"/>
                          <w:szCs w:val="24"/>
                        </w:rPr>
                        <w:t>令和６年３月</w:t>
                      </w:r>
                      <w:r w:rsidRPr="00A842BC">
                        <w:rPr>
                          <w:rFonts w:ascii="游ゴシック" w:eastAsia="游ゴシック" w:hAnsi="游ゴシック"/>
                          <w:color w:val="000000" w:themeColor="text1"/>
                          <w:sz w:val="24"/>
                          <w:szCs w:val="24"/>
                        </w:rPr>
                        <w:t>22日</w:t>
                      </w:r>
                      <w:r w:rsidR="00A842BC" w:rsidRPr="00A842BC">
                        <w:rPr>
                          <w:rFonts w:ascii="游ゴシック" w:eastAsia="游ゴシック" w:hAnsi="游ゴシック" w:hint="eastAsia"/>
                          <w:color w:val="000000" w:themeColor="text1"/>
                          <w:sz w:val="24"/>
                          <w:szCs w:val="24"/>
                        </w:rPr>
                        <w:t>公開</w:t>
                      </w:r>
                    </w:p>
                    <w:p w14:paraId="3CF9856C" w14:textId="46B75A53" w:rsidR="00766AEF" w:rsidRPr="00A842BC" w:rsidRDefault="00A842BC" w:rsidP="00A842BC">
                      <w:pPr>
                        <w:ind w:left="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問合せ先：</w:t>
                      </w:r>
                      <w:r w:rsidR="00766AEF" w:rsidRPr="00A842BC">
                        <w:rPr>
                          <w:rFonts w:ascii="游ゴシック" w:eastAsia="游ゴシック" w:hAnsi="游ゴシック" w:hint="eastAsia"/>
                          <w:color w:val="000000" w:themeColor="text1"/>
                          <w:sz w:val="24"/>
                          <w:szCs w:val="24"/>
                        </w:rPr>
                        <w:t>福井県文書館　学校連携担当</w:t>
                      </w:r>
                    </w:p>
                    <w:p w14:paraId="5D50B0B8" w14:textId="6F35AE1F" w:rsidR="00766AEF" w:rsidRPr="00A842BC" w:rsidRDefault="00A842BC" w:rsidP="00A842BC">
                      <w:pPr>
                        <w:ind w:left="0"/>
                        <w:rPr>
                          <w:rFonts w:ascii="游ゴシック" w:eastAsia="游ゴシック" w:hAnsi="游ゴシック"/>
                          <w:color w:val="000000" w:themeColor="text1"/>
                          <w:sz w:val="24"/>
                          <w:szCs w:val="24"/>
                        </w:rPr>
                      </w:pPr>
                      <w:r w:rsidRPr="00A842BC">
                        <w:rPr>
                          <w:rFonts w:ascii="游ゴシック" w:eastAsia="游ゴシック" w:hAnsi="游ゴシック"/>
                          <w:color w:val="000000" w:themeColor="text1"/>
                          <w:sz w:val="24"/>
                          <w:szCs w:val="24"/>
                        </w:rPr>
                        <w:t>E-mail</w:t>
                      </w:r>
                      <w:r w:rsidRPr="00A842BC">
                        <w:rPr>
                          <w:rFonts w:ascii="游ゴシック" w:eastAsia="游ゴシック" w:hAnsi="游ゴシック" w:hint="eastAsia"/>
                          <w:color w:val="000000" w:themeColor="text1"/>
                          <w:sz w:val="24"/>
                          <w:szCs w:val="24"/>
                        </w:rPr>
                        <w:t>：</w:t>
                      </w:r>
                      <w:r w:rsidRPr="00A842BC">
                        <w:rPr>
                          <w:rFonts w:ascii="游ゴシック" w:eastAsia="游ゴシック" w:hAnsi="游ゴシック"/>
                          <w:color w:val="000000" w:themeColor="text1"/>
                          <w:sz w:val="24"/>
                          <w:szCs w:val="24"/>
                        </w:rPr>
                        <w:t>bunshokan@pref.fukui.lg.jp</w:t>
                      </w:r>
                    </w:p>
                  </w:txbxContent>
                </v:textbox>
              </v:rect>
            </w:pict>
          </mc:Fallback>
        </mc:AlternateContent>
      </w:r>
    </w:p>
    <w:sectPr w:rsidR="000B1798" w:rsidRPr="006B2585" w:rsidSect="00412FD3">
      <w:headerReference w:type="default" r:id="rId19"/>
      <w:pgSz w:w="11906" w:h="16838" w:code="9"/>
      <w:pgMar w:top="1418" w:right="1274" w:bottom="1134" w:left="1134" w:header="850" w:footer="68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948B7" w14:textId="77777777" w:rsidR="001F728E" w:rsidRDefault="001F728E">
      <w:r>
        <w:separator/>
      </w:r>
    </w:p>
  </w:endnote>
  <w:endnote w:type="continuationSeparator" w:id="0">
    <w:p w14:paraId="241EB122" w14:textId="77777777" w:rsidR="001F728E" w:rsidRDefault="001F7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05553" w14:textId="77777777" w:rsidR="001F728E" w:rsidRDefault="001F728E">
      <w:r>
        <w:separator/>
      </w:r>
    </w:p>
  </w:footnote>
  <w:footnote w:type="continuationSeparator" w:id="0">
    <w:p w14:paraId="132BC8AD" w14:textId="77777777" w:rsidR="001F728E" w:rsidRDefault="001F7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90879" w14:textId="26F21B6D" w:rsidR="00810ABC" w:rsidRPr="00E41D9F" w:rsidRDefault="00810ABC" w:rsidP="00F90D15">
    <w:pPr>
      <w:pBdr>
        <w:top w:val="nil"/>
        <w:left w:val="nil"/>
        <w:bottom w:val="nil"/>
        <w:right w:val="nil"/>
        <w:between w:val="nil"/>
      </w:pBdr>
      <w:tabs>
        <w:tab w:val="center" w:pos="4252"/>
        <w:tab w:val="right" w:pos="8504"/>
      </w:tabs>
      <w:wordWrap w:val="0"/>
      <w:ind w:left="105" w:right="105"/>
      <w:jc w:val="right"/>
      <w:rPr>
        <w:rFonts w:ascii="游ゴシック" w:eastAsia="游ゴシック" w:hAnsi="游ゴシック"/>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73A18"/>
    <w:multiLevelType w:val="hybridMultilevel"/>
    <w:tmpl w:val="C31A4C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268"/>
    <w:rsid w:val="00001F81"/>
    <w:rsid w:val="00004D3F"/>
    <w:rsid w:val="00015BC1"/>
    <w:rsid w:val="00016A30"/>
    <w:rsid w:val="00025C6F"/>
    <w:rsid w:val="00026B13"/>
    <w:rsid w:val="0002734F"/>
    <w:rsid w:val="00027DCB"/>
    <w:rsid w:val="00030310"/>
    <w:rsid w:val="00040B0D"/>
    <w:rsid w:val="00041BD9"/>
    <w:rsid w:val="00043510"/>
    <w:rsid w:val="00052D43"/>
    <w:rsid w:val="0005411E"/>
    <w:rsid w:val="0005764E"/>
    <w:rsid w:val="00060214"/>
    <w:rsid w:val="000652C0"/>
    <w:rsid w:val="000717F7"/>
    <w:rsid w:val="000722F4"/>
    <w:rsid w:val="000737AB"/>
    <w:rsid w:val="0007647E"/>
    <w:rsid w:val="00081F3C"/>
    <w:rsid w:val="000825BF"/>
    <w:rsid w:val="00085AA8"/>
    <w:rsid w:val="00086FFD"/>
    <w:rsid w:val="000B1798"/>
    <w:rsid w:val="000B4018"/>
    <w:rsid w:val="000B4D94"/>
    <w:rsid w:val="000C2FB2"/>
    <w:rsid w:val="000C7485"/>
    <w:rsid w:val="000D233E"/>
    <w:rsid w:val="000D33D7"/>
    <w:rsid w:val="000D3D93"/>
    <w:rsid w:val="000D4A42"/>
    <w:rsid w:val="000D5037"/>
    <w:rsid w:val="000D513B"/>
    <w:rsid w:val="000E0AFA"/>
    <w:rsid w:val="000E1C43"/>
    <w:rsid w:val="000E2B45"/>
    <w:rsid w:val="000E406E"/>
    <w:rsid w:val="000F6C38"/>
    <w:rsid w:val="000F7E64"/>
    <w:rsid w:val="001028EF"/>
    <w:rsid w:val="001059AD"/>
    <w:rsid w:val="001066FE"/>
    <w:rsid w:val="00110874"/>
    <w:rsid w:val="0011290D"/>
    <w:rsid w:val="00113939"/>
    <w:rsid w:val="001242F6"/>
    <w:rsid w:val="00125AFD"/>
    <w:rsid w:val="0012631B"/>
    <w:rsid w:val="00131844"/>
    <w:rsid w:val="0013437C"/>
    <w:rsid w:val="00137015"/>
    <w:rsid w:val="001415F9"/>
    <w:rsid w:val="00142E61"/>
    <w:rsid w:val="00142F5D"/>
    <w:rsid w:val="00144370"/>
    <w:rsid w:val="00145B68"/>
    <w:rsid w:val="0014750E"/>
    <w:rsid w:val="0015154B"/>
    <w:rsid w:val="001529CD"/>
    <w:rsid w:val="001546BD"/>
    <w:rsid w:val="001650AA"/>
    <w:rsid w:val="00167B32"/>
    <w:rsid w:val="001710AB"/>
    <w:rsid w:val="001746F7"/>
    <w:rsid w:val="0018237F"/>
    <w:rsid w:val="001827AA"/>
    <w:rsid w:val="00182EAA"/>
    <w:rsid w:val="00182F47"/>
    <w:rsid w:val="00184F55"/>
    <w:rsid w:val="00192A22"/>
    <w:rsid w:val="00193443"/>
    <w:rsid w:val="001957E1"/>
    <w:rsid w:val="001A2ED9"/>
    <w:rsid w:val="001A688D"/>
    <w:rsid w:val="001E029C"/>
    <w:rsid w:val="001E0F25"/>
    <w:rsid w:val="001E2114"/>
    <w:rsid w:val="001E3319"/>
    <w:rsid w:val="001E3AE2"/>
    <w:rsid w:val="001E3BBA"/>
    <w:rsid w:val="001E43E7"/>
    <w:rsid w:val="001E5E57"/>
    <w:rsid w:val="001F0A76"/>
    <w:rsid w:val="001F490C"/>
    <w:rsid w:val="001F728E"/>
    <w:rsid w:val="00202D3F"/>
    <w:rsid w:val="0020461F"/>
    <w:rsid w:val="002145D0"/>
    <w:rsid w:val="00216D7B"/>
    <w:rsid w:val="00225624"/>
    <w:rsid w:val="002261A2"/>
    <w:rsid w:val="00231DD4"/>
    <w:rsid w:val="00232427"/>
    <w:rsid w:val="0023524B"/>
    <w:rsid w:val="002366E4"/>
    <w:rsid w:val="0024113A"/>
    <w:rsid w:val="00242507"/>
    <w:rsid w:val="0024731E"/>
    <w:rsid w:val="0025279F"/>
    <w:rsid w:val="00254582"/>
    <w:rsid w:val="00260459"/>
    <w:rsid w:val="00264D88"/>
    <w:rsid w:val="002670AC"/>
    <w:rsid w:val="002726C2"/>
    <w:rsid w:val="0027406C"/>
    <w:rsid w:val="002811F3"/>
    <w:rsid w:val="00281915"/>
    <w:rsid w:val="00291F79"/>
    <w:rsid w:val="002931D0"/>
    <w:rsid w:val="00293CF1"/>
    <w:rsid w:val="002A1A2B"/>
    <w:rsid w:val="002A361D"/>
    <w:rsid w:val="002A4095"/>
    <w:rsid w:val="002B6748"/>
    <w:rsid w:val="002C7B53"/>
    <w:rsid w:val="002D5A82"/>
    <w:rsid w:val="002E390B"/>
    <w:rsid w:val="002E4BDB"/>
    <w:rsid w:val="002E69E8"/>
    <w:rsid w:val="002F31F2"/>
    <w:rsid w:val="002F3D22"/>
    <w:rsid w:val="002F5735"/>
    <w:rsid w:val="002F7A32"/>
    <w:rsid w:val="00302A3A"/>
    <w:rsid w:val="00306BD6"/>
    <w:rsid w:val="00316772"/>
    <w:rsid w:val="003231C7"/>
    <w:rsid w:val="00330155"/>
    <w:rsid w:val="00333DBE"/>
    <w:rsid w:val="00336062"/>
    <w:rsid w:val="00336168"/>
    <w:rsid w:val="0033722C"/>
    <w:rsid w:val="003405DA"/>
    <w:rsid w:val="003434A9"/>
    <w:rsid w:val="003475A9"/>
    <w:rsid w:val="00355972"/>
    <w:rsid w:val="00360A80"/>
    <w:rsid w:val="003614E1"/>
    <w:rsid w:val="0036274D"/>
    <w:rsid w:val="003657AB"/>
    <w:rsid w:val="0037352D"/>
    <w:rsid w:val="0038644A"/>
    <w:rsid w:val="003900A6"/>
    <w:rsid w:val="003903FA"/>
    <w:rsid w:val="0039280F"/>
    <w:rsid w:val="00395743"/>
    <w:rsid w:val="00397E8A"/>
    <w:rsid w:val="003B06E9"/>
    <w:rsid w:val="003B0E72"/>
    <w:rsid w:val="003B36EF"/>
    <w:rsid w:val="003B4DA0"/>
    <w:rsid w:val="003B5300"/>
    <w:rsid w:val="003C2ECE"/>
    <w:rsid w:val="003C3D75"/>
    <w:rsid w:val="003D0758"/>
    <w:rsid w:val="003D388C"/>
    <w:rsid w:val="003D3AC4"/>
    <w:rsid w:val="003E020C"/>
    <w:rsid w:val="003E4A65"/>
    <w:rsid w:val="003E55BE"/>
    <w:rsid w:val="003F1AF6"/>
    <w:rsid w:val="003F5BFF"/>
    <w:rsid w:val="003F5DC2"/>
    <w:rsid w:val="00402175"/>
    <w:rsid w:val="0040409E"/>
    <w:rsid w:val="00404A51"/>
    <w:rsid w:val="00406F4B"/>
    <w:rsid w:val="00410D8F"/>
    <w:rsid w:val="00411999"/>
    <w:rsid w:val="00412FD3"/>
    <w:rsid w:val="00413CF2"/>
    <w:rsid w:val="004154A5"/>
    <w:rsid w:val="0042049C"/>
    <w:rsid w:val="004222CB"/>
    <w:rsid w:val="00424C4D"/>
    <w:rsid w:val="0043008C"/>
    <w:rsid w:val="00430FB0"/>
    <w:rsid w:val="00431A93"/>
    <w:rsid w:val="00442117"/>
    <w:rsid w:val="00442F06"/>
    <w:rsid w:val="004436F3"/>
    <w:rsid w:val="00443991"/>
    <w:rsid w:val="004458F7"/>
    <w:rsid w:val="00446C81"/>
    <w:rsid w:val="00450EC7"/>
    <w:rsid w:val="004520AE"/>
    <w:rsid w:val="004522E6"/>
    <w:rsid w:val="00464D26"/>
    <w:rsid w:val="00464F16"/>
    <w:rsid w:val="00465B97"/>
    <w:rsid w:val="00465CD9"/>
    <w:rsid w:val="004715BB"/>
    <w:rsid w:val="00474688"/>
    <w:rsid w:val="00482B0E"/>
    <w:rsid w:val="00485FB1"/>
    <w:rsid w:val="00491434"/>
    <w:rsid w:val="00492071"/>
    <w:rsid w:val="00493C10"/>
    <w:rsid w:val="004966B2"/>
    <w:rsid w:val="004A7AAF"/>
    <w:rsid w:val="004B2474"/>
    <w:rsid w:val="004B6E3F"/>
    <w:rsid w:val="004B6FDB"/>
    <w:rsid w:val="004C4C30"/>
    <w:rsid w:val="004C7C9E"/>
    <w:rsid w:val="004D087A"/>
    <w:rsid w:val="004D0CFB"/>
    <w:rsid w:val="004D3233"/>
    <w:rsid w:val="004D3721"/>
    <w:rsid w:val="004D5E2D"/>
    <w:rsid w:val="004E1C31"/>
    <w:rsid w:val="004E71B7"/>
    <w:rsid w:val="004E7366"/>
    <w:rsid w:val="004F25BA"/>
    <w:rsid w:val="004F26BC"/>
    <w:rsid w:val="004F4CDE"/>
    <w:rsid w:val="004F4D28"/>
    <w:rsid w:val="004F5EDB"/>
    <w:rsid w:val="00500FA6"/>
    <w:rsid w:val="005012F7"/>
    <w:rsid w:val="005043C8"/>
    <w:rsid w:val="00506139"/>
    <w:rsid w:val="00506AEA"/>
    <w:rsid w:val="00507DB1"/>
    <w:rsid w:val="0051070C"/>
    <w:rsid w:val="00512CCF"/>
    <w:rsid w:val="005146A6"/>
    <w:rsid w:val="00515108"/>
    <w:rsid w:val="005162D7"/>
    <w:rsid w:val="005170F4"/>
    <w:rsid w:val="00520D04"/>
    <w:rsid w:val="005257B2"/>
    <w:rsid w:val="00526E0A"/>
    <w:rsid w:val="00527F84"/>
    <w:rsid w:val="0053204B"/>
    <w:rsid w:val="00532376"/>
    <w:rsid w:val="00532AD0"/>
    <w:rsid w:val="0054579D"/>
    <w:rsid w:val="005473E1"/>
    <w:rsid w:val="0055203E"/>
    <w:rsid w:val="0055536C"/>
    <w:rsid w:val="005553E0"/>
    <w:rsid w:val="00555B8B"/>
    <w:rsid w:val="00557477"/>
    <w:rsid w:val="00557616"/>
    <w:rsid w:val="00557C17"/>
    <w:rsid w:val="00557F48"/>
    <w:rsid w:val="00562256"/>
    <w:rsid w:val="0056294C"/>
    <w:rsid w:val="00562B3F"/>
    <w:rsid w:val="00563E63"/>
    <w:rsid w:val="005701C9"/>
    <w:rsid w:val="00581929"/>
    <w:rsid w:val="0058388B"/>
    <w:rsid w:val="00590D75"/>
    <w:rsid w:val="00593F74"/>
    <w:rsid w:val="0059537F"/>
    <w:rsid w:val="005A07EA"/>
    <w:rsid w:val="005A25D5"/>
    <w:rsid w:val="005A60E2"/>
    <w:rsid w:val="005A6B4D"/>
    <w:rsid w:val="005A7ECC"/>
    <w:rsid w:val="005B1691"/>
    <w:rsid w:val="005B3E21"/>
    <w:rsid w:val="005B46E7"/>
    <w:rsid w:val="005B61CD"/>
    <w:rsid w:val="005B6AE7"/>
    <w:rsid w:val="005B7D1A"/>
    <w:rsid w:val="005C73B8"/>
    <w:rsid w:val="005C7D79"/>
    <w:rsid w:val="005D761B"/>
    <w:rsid w:val="005E1922"/>
    <w:rsid w:val="005E1AA0"/>
    <w:rsid w:val="005E4713"/>
    <w:rsid w:val="005E6166"/>
    <w:rsid w:val="005F5474"/>
    <w:rsid w:val="005F6917"/>
    <w:rsid w:val="005F7A67"/>
    <w:rsid w:val="0060104E"/>
    <w:rsid w:val="006013B6"/>
    <w:rsid w:val="0060181A"/>
    <w:rsid w:val="00602A1F"/>
    <w:rsid w:val="006124B0"/>
    <w:rsid w:val="0061272F"/>
    <w:rsid w:val="0062139D"/>
    <w:rsid w:val="00625116"/>
    <w:rsid w:val="006251C4"/>
    <w:rsid w:val="00625268"/>
    <w:rsid w:val="00630E56"/>
    <w:rsid w:val="0063366D"/>
    <w:rsid w:val="00636873"/>
    <w:rsid w:val="0064051C"/>
    <w:rsid w:val="006409CA"/>
    <w:rsid w:val="00643985"/>
    <w:rsid w:val="00653BD9"/>
    <w:rsid w:val="00662CA7"/>
    <w:rsid w:val="0067062C"/>
    <w:rsid w:val="006719B5"/>
    <w:rsid w:val="006722B6"/>
    <w:rsid w:val="006730DC"/>
    <w:rsid w:val="00680F75"/>
    <w:rsid w:val="00681A18"/>
    <w:rsid w:val="00682AA1"/>
    <w:rsid w:val="00682BB3"/>
    <w:rsid w:val="00683BC5"/>
    <w:rsid w:val="006856F4"/>
    <w:rsid w:val="00685C61"/>
    <w:rsid w:val="0069479B"/>
    <w:rsid w:val="006A121D"/>
    <w:rsid w:val="006A1A4F"/>
    <w:rsid w:val="006A5ED5"/>
    <w:rsid w:val="006B2585"/>
    <w:rsid w:val="006B4AEC"/>
    <w:rsid w:val="006C4A9C"/>
    <w:rsid w:val="006C558A"/>
    <w:rsid w:val="006C7750"/>
    <w:rsid w:val="006D0694"/>
    <w:rsid w:val="006D5BAC"/>
    <w:rsid w:val="006E31A6"/>
    <w:rsid w:val="006E7963"/>
    <w:rsid w:val="006F2E29"/>
    <w:rsid w:val="006F5A0B"/>
    <w:rsid w:val="006F6CA0"/>
    <w:rsid w:val="00700500"/>
    <w:rsid w:val="0070568B"/>
    <w:rsid w:val="00715844"/>
    <w:rsid w:val="00721F1B"/>
    <w:rsid w:val="00724219"/>
    <w:rsid w:val="00724A30"/>
    <w:rsid w:val="00730BE4"/>
    <w:rsid w:val="00733347"/>
    <w:rsid w:val="0074043E"/>
    <w:rsid w:val="007538F5"/>
    <w:rsid w:val="00763583"/>
    <w:rsid w:val="00764081"/>
    <w:rsid w:val="00764105"/>
    <w:rsid w:val="00766AEF"/>
    <w:rsid w:val="00766D93"/>
    <w:rsid w:val="00774D25"/>
    <w:rsid w:val="00774EE1"/>
    <w:rsid w:val="00775A92"/>
    <w:rsid w:val="007807CA"/>
    <w:rsid w:val="00780BB7"/>
    <w:rsid w:val="00781E72"/>
    <w:rsid w:val="00783374"/>
    <w:rsid w:val="0078543B"/>
    <w:rsid w:val="007905BB"/>
    <w:rsid w:val="00790B08"/>
    <w:rsid w:val="007913E1"/>
    <w:rsid w:val="00792012"/>
    <w:rsid w:val="00793220"/>
    <w:rsid w:val="007946AA"/>
    <w:rsid w:val="00795405"/>
    <w:rsid w:val="007957E9"/>
    <w:rsid w:val="00795DD8"/>
    <w:rsid w:val="00797387"/>
    <w:rsid w:val="007A3891"/>
    <w:rsid w:val="007A3AF1"/>
    <w:rsid w:val="007A537D"/>
    <w:rsid w:val="007A5755"/>
    <w:rsid w:val="007A5A4E"/>
    <w:rsid w:val="007B2BBD"/>
    <w:rsid w:val="007B3056"/>
    <w:rsid w:val="007B715C"/>
    <w:rsid w:val="007B752A"/>
    <w:rsid w:val="007C21C4"/>
    <w:rsid w:val="007C2C67"/>
    <w:rsid w:val="007D26BD"/>
    <w:rsid w:val="007D33E9"/>
    <w:rsid w:val="007D67AB"/>
    <w:rsid w:val="007D6D56"/>
    <w:rsid w:val="007D79F1"/>
    <w:rsid w:val="007D7AEF"/>
    <w:rsid w:val="007E0DA4"/>
    <w:rsid w:val="007F0478"/>
    <w:rsid w:val="007F04A2"/>
    <w:rsid w:val="007F0549"/>
    <w:rsid w:val="007F52D1"/>
    <w:rsid w:val="007F6C5C"/>
    <w:rsid w:val="007F7DA4"/>
    <w:rsid w:val="0080464E"/>
    <w:rsid w:val="00807735"/>
    <w:rsid w:val="008106A3"/>
    <w:rsid w:val="00810ABC"/>
    <w:rsid w:val="00811DE4"/>
    <w:rsid w:val="00813C75"/>
    <w:rsid w:val="00817F5B"/>
    <w:rsid w:val="00822615"/>
    <w:rsid w:val="00825E26"/>
    <w:rsid w:val="00834A48"/>
    <w:rsid w:val="008360B7"/>
    <w:rsid w:val="008421A6"/>
    <w:rsid w:val="0084499F"/>
    <w:rsid w:val="0084515C"/>
    <w:rsid w:val="00845DB7"/>
    <w:rsid w:val="00850D4D"/>
    <w:rsid w:val="00854B7D"/>
    <w:rsid w:val="0086285F"/>
    <w:rsid w:val="00865762"/>
    <w:rsid w:val="00865F5E"/>
    <w:rsid w:val="00866F8E"/>
    <w:rsid w:val="00874BAE"/>
    <w:rsid w:val="00876099"/>
    <w:rsid w:val="00877478"/>
    <w:rsid w:val="008826F6"/>
    <w:rsid w:val="00886F45"/>
    <w:rsid w:val="00893A7F"/>
    <w:rsid w:val="008961EB"/>
    <w:rsid w:val="008A709C"/>
    <w:rsid w:val="008B188A"/>
    <w:rsid w:val="008B4670"/>
    <w:rsid w:val="008B4EDD"/>
    <w:rsid w:val="008B507C"/>
    <w:rsid w:val="008B5D12"/>
    <w:rsid w:val="008B7DAD"/>
    <w:rsid w:val="008C0635"/>
    <w:rsid w:val="008C1008"/>
    <w:rsid w:val="008C15C3"/>
    <w:rsid w:val="008C2F17"/>
    <w:rsid w:val="008C7665"/>
    <w:rsid w:val="008D44C8"/>
    <w:rsid w:val="008D51EC"/>
    <w:rsid w:val="008D5FEE"/>
    <w:rsid w:val="008D6ACB"/>
    <w:rsid w:val="008E1A4A"/>
    <w:rsid w:val="008E2A1D"/>
    <w:rsid w:val="008E2ED8"/>
    <w:rsid w:val="008F3970"/>
    <w:rsid w:val="008F5890"/>
    <w:rsid w:val="00902659"/>
    <w:rsid w:val="0091089D"/>
    <w:rsid w:val="009126FC"/>
    <w:rsid w:val="009344D9"/>
    <w:rsid w:val="009401BC"/>
    <w:rsid w:val="00942499"/>
    <w:rsid w:val="009467EF"/>
    <w:rsid w:val="009470A3"/>
    <w:rsid w:val="0095030C"/>
    <w:rsid w:val="00951731"/>
    <w:rsid w:val="00952AF5"/>
    <w:rsid w:val="00953FD8"/>
    <w:rsid w:val="00954848"/>
    <w:rsid w:val="009612FA"/>
    <w:rsid w:val="00962CE5"/>
    <w:rsid w:val="009631B5"/>
    <w:rsid w:val="0096388A"/>
    <w:rsid w:val="0096685D"/>
    <w:rsid w:val="009806AA"/>
    <w:rsid w:val="009826F8"/>
    <w:rsid w:val="00983EF0"/>
    <w:rsid w:val="009875C5"/>
    <w:rsid w:val="00993246"/>
    <w:rsid w:val="00994205"/>
    <w:rsid w:val="00994D4D"/>
    <w:rsid w:val="009A254B"/>
    <w:rsid w:val="009A3CBA"/>
    <w:rsid w:val="009A4909"/>
    <w:rsid w:val="009A5013"/>
    <w:rsid w:val="009A6F11"/>
    <w:rsid w:val="009B385F"/>
    <w:rsid w:val="009B4F0B"/>
    <w:rsid w:val="009C4340"/>
    <w:rsid w:val="009C7DCD"/>
    <w:rsid w:val="009D1106"/>
    <w:rsid w:val="009D66F9"/>
    <w:rsid w:val="009D79C6"/>
    <w:rsid w:val="009E1EC9"/>
    <w:rsid w:val="009F0361"/>
    <w:rsid w:val="009F0A12"/>
    <w:rsid w:val="009F10EC"/>
    <w:rsid w:val="009F4B01"/>
    <w:rsid w:val="00A13E20"/>
    <w:rsid w:val="00A14C03"/>
    <w:rsid w:val="00A17AF5"/>
    <w:rsid w:val="00A21900"/>
    <w:rsid w:val="00A2603C"/>
    <w:rsid w:val="00A3305B"/>
    <w:rsid w:val="00A34B54"/>
    <w:rsid w:val="00A55E08"/>
    <w:rsid w:val="00A57DBE"/>
    <w:rsid w:val="00A656E3"/>
    <w:rsid w:val="00A66DC7"/>
    <w:rsid w:val="00A6793D"/>
    <w:rsid w:val="00A725FA"/>
    <w:rsid w:val="00A74D40"/>
    <w:rsid w:val="00A7521C"/>
    <w:rsid w:val="00A809F7"/>
    <w:rsid w:val="00A81120"/>
    <w:rsid w:val="00A81CD3"/>
    <w:rsid w:val="00A8315D"/>
    <w:rsid w:val="00A83CBB"/>
    <w:rsid w:val="00A842BC"/>
    <w:rsid w:val="00A8540E"/>
    <w:rsid w:val="00A85657"/>
    <w:rsid w:val="00A9145F"/>
    <w:rsid w:val="00AA37DA"/>
    <w:rsid w:val="00AA541A"/>
    <w:rsid w:val="00AA5714"/>
    <w:rsid w:val="00AA5D4B"/>
    <w:rsid w:val="00AB3744"/>
    <w:rsid w:val="00AC1A76"/>
    <w:rsid w:val="00AC2A45"/>
    <w:rsid w:val="00AD0DD1"/>
    <w:rsid w:val="00AD4F1E"/>
    <w:rsid w:val="00AE6A8A"/>
    <w:rsid w:val="00AE7FA4"/>
    <w:rsid w:val="00B01B40"/>
    <w:rsid w:val="00B01E08"/>
    <w:rsid w:val="00B03224"/>
    <w:rsid w:val="00B038D3"/>
    <w:rsid w:val="00B10042"/>
    <w:rsid w:val="00B11406"/>
    <w:rsid w:val="00B23997"/>
    <w:rsid w:val="00B250DD"/>
    <w:rsid w:val="00B312B5"/>
    <w:rsid w:val="00B353F9"/>
    <w:rsid w:val="00B37BBA"/>
    <w:rsid w:val="00B41D1A"/>
    <w:rsid w:val="00B435B0"/>
    <w:rsid w:val="00B46639"/>
    <w:rsid w:val="00B47661"/>
    <w:rsid w:val="00B6473C"/>
    <w:rsid w:val="00B6637A"/>
    <w:rsid w:val="00B673B5"/>
    <w:rsid w:val="00B67D39"/>
    <w:rsid w:val="00B73BD3"/>
    <w:rsid w:val="00B82540"/>
    <w:rsid w:val="00B83061"/>
    <w:rsid w:val="00B872A1"/>
    <w:rsid w:val="00B879F1"/>
    <w:rsid w:val="00B953A2"/>
    <w:rsid w:val="00B96E9E"/>
    <w:rsid w:val="00BA1BA9"/>
    <w:rsid w:val="00BA27D1"/>
    <w:rsid w:val="00BA3E1E"/>
    <w:rsid w:val="00BA49EE"/>
    <w:rsid w:val="00BB0F73"/>
    <w:rsid w:val="00BC4546"/>
    <w:rsid w:val="00BD0250"/>
    <w:rsid w:val="00BD147F"/>
    <w:rsid w:val="00BD1D3C"/>
    <w:rsid w:val="00BD207B"/>
    <w:rsid w:val="00BD6B65"/>
    <w:rsid w:val="00BE32DF"/>
    <w:rsid w:val="00BE61B7"/>
    <w:rsid w:val="00BF1038"/>
    <w:rsid w:val="00C10971"/>
    <w:rsid w:val="00C12983"/>
    <w:rsid w:val="00C278F0"/>
    <w:rsid w:val="00C27F27"/>
    <w:rsid w:val="00C34A8E"/>
    <w:rsid w:val="00C410F4"/>
    <w:rsid w:val="00C41247"/>
    <w:rsid w:val="00C44A84"/>
    <w:rsid w:val="00C46EA8"/>
    <w:rsid w:val="00C532FB"/>
    <w:rsid w:val="00C711F5"/>
    <w:rsid w:val="00C71F28"/>
    <w:rsid w:val="00C72207"/>
    <w:rsid w:val="00C81797"/>
    <w:rsid w:val="00C85081"/>
    <w:rsid w:val="00C85296"/>
    <w:rsid w:val="00C86CAB"/>
    <w:rsid w:val="00C916C5"/>
    <w:rsid w:val="00CA1434"/>
    <w:rsid w:val="00CA400D"/>
    <w:rsid w:val="00CB082B"/>
    <w:rsid w:val="00CB2918"/>
    <w:rsid w:val="00CB2E5B"/>
    <w:rsid w:val="00CB2F2E"/>
    <w:rsid w:val="00CC72CF"/>
    <w:rsid w:val="00CD03AF"/>
    <w:rsid w:val="00CD36D3"/>
    <w:rsid w:val="00CD50A3"/>
    <w:rsid w:val="00CF7EC2"/>
    <w:rsid w:val="00D011D1"/>
    <w:rsid w:val="00D02697"/>
    <w:rsid w:val="00D04A1B"/>
    <w:rsid w:val="00D07C56"/>
    <w:rsid w:val="00D11CBB"/>
    <w:rsid w:val="00D15BEE"/>
    <w:rsid w:val="00D16CC8"/>
    <w:rsid w:val="00D23451"/>
    <w:rsid w:val="00D247AB"/>
    <w:rsid w:val="00D31704"/>
    <w:rsid w:val="00D34799"/>
    <w:rsid w:val="00D44206"/>
    <w:rsid w:val="00D44A03"/>
    <w:rsid w:val="00D46AF2"/>
    <w:rsid w:val="00D52DDB"/>
    <w:rsid w:val="00D56688"/>
    <w:rsid w:val="00D632C9"/>
    <w:rsid w:val="00D70A0E"/>
    <w:rsid w:val="00D70CA8"/>
    <w:rsid w:val="00D7286F"/>
    <w:rsid w:val="00D747EB"/>
    <w:rsid w:val="00D81A81"/>
    <w:rsid w:val="00D84DD4"/>
    <w:rsid w:val="00D85144"/>
    <w:rsid w:val="00D87EC9"/>
    <w:rsid w:val="00D91FA4"/>
    <w:rsid w:val="00D92244"/>
    <w:rsid w:val="00D971A7"/>
    <w:rsid w:val="00DA51C1"/>
    <w:rsid w:val="00DB1A76"/>
    <w:rsid w:val="00DB460C"/>
    <w:rsid w:val="00DC076F"/>
    <w:rsid w:val="00DC09C5"/>
    <w:rsid w:val="00DC2F5F"/>
    <w:rsid w:val="00DE0D85"/>
    <w:rsid w:val="00DE1E61"/>
    <w:rsid w:val="00DE41F5"/>
    <w:rsid w:val="00DE5448"/>
    <w:rsid w:val="00DE5C06"/>
    <w:rsid w:val="00DF0680"/>
    <w:rsid w:val="00DF1B05"/>
    <w:rsid w:val="00DF1FAC"/>
    <w:rsid w:val="00DF5051"/>
    <w:rsid w:val="00E011B7"/>
    <w:rsid w:val="00E072D2"/>
    <w:rsid w:val="00E12EAE"/>
    <w:rsid w:val="00E12ECE"/>
    <w:rsid w:val="00E14498"/>
    <w:rsid w:val="00E16AF9"/>
    <w:rsid w:val="00E206C0"/>
    <w:rsid w:val="00E20CA8"/>
    <w:rsid w:val="00E214D6"/>
    <w:rsid w:val="00E259E8"/>
    <w:rsid w:val="00E30B89"/>
    <w:rsid w:val="00E36860"/>
    <w:rsid w:val="00E3733D"/>
    <w:rsid w:val="00E41D9F"/>
    <w:rsid w:val="00E43B29"/>
    <w:rsid w:val="00E50CE9"/>
    <w:rsid w:val="00E54253"/>
    <w:rsid w:val="00E559B6"/>
    <w:rsid w:val="00E56ABC"/>
    <w:rsid w:val="00E61440"/>
    <w:rsid w:val="00E631F1"/>
    <w:rsid w:val="00E65AFA"/>
    <w:rsid w:val="00E66BDC"/>
    <w:rsid w:val="00E828FD"/>
    <w:rsid w:val="00E843DD"/>
    <w:rsid w:val="00E917CC"/>
    <w:rsid w:val="00E93AA6"/>
    <w:rsid w:val="00E93C12"/>
    <w:rsid w:val="00E96DA0"/>
    <w:rsid w:val="00EA0759"/>
    <w:rsid w:val="00EA203F"/>
    <w:rsid w:val="00EB455C"/>
    <w:rsid w:val="00EB4C04"/>
    <w:rsid w:val="00EB5916"/>
    <w:rsid w:val="00EC57EA"/>
    <w:rsid w:val="00ED1C28"/>
    <w:rsid w:val="00EE055F"/>
    <w:rsid w:val="00EE1380"/>
    <w:rsid w:val="00EE43D1"/>
    <w:rsid w:val="00EF321D"/>
    <w:rsid w:val="00F00B19"/>
    <w:rsid w:val="00F016B7"/>
    <w:rsid w:val="00F02736"/>
    <w:rsid w:val="00F05F8F"/>
    <w:rsid w:val="00F135C0"/>
    <w:rsid w:val="00F17BC9"/>
    <w:rsid w:val="00F2656C"/>
    <w:rsid w:val="00F3308A"/>
    <w:rsid w:val="00F403DD"/>
    <w:rsid w:val="00F447A3"/>
    <w:rsid w:val="00F44B29"/>
    <w:rsid w:val="00F45CC8"/>
    <w:rsid w:val="00F53F2D"/>
    <w:rsid w:val="00F56FFE"/>
    <w:rsid w:val="00F6054E"/>
    <w:rsid w:val="00F60AD0"/>
    <w:rsid w:val="00F66AF0"/>
    <w:rsid w:val="00F7356D"/>
    <w:rsid w:val="00F80140"/>
    <w:rsid w:val="00F81DD9"/>
    <w:rsid w:val="00F82E14"/>
    <w:rsid w:val="00F83F72"/>
    <w:rsid w:val="00F85EF7"/>
    <w:rsid w:val="00F86B8F"/>
    <w:rsid w:val="00F90D15"/>
    <w:rsid w:val="00F936A4"/>
    <w:rsid w:val="00F93DDC"/>
    <w:rsid w:val="00F9668B"/>
    <w:rsid w:val="00F971AA"/>
    <w:rsid w:val="00FA0686"/>
    <w:rsid w:val="00FA0BE5"/>
    <w:rsid w:val="00FA29E7"/>
    <w:rsid w:val="00FA4AC8"/>
    <w:rsid w:val="00FA6136"/>
    <w:rsid w:val="00FB375D"/>
    <w:rsid w:val="00FC0EAD"/>
    <w:rsid w:val="00FC7381"/>
    <w:rsid w:val="00FD2570"/>
    <w:rsid w:val="00FD31D3"/>
    <w:rsid w:val="00FF02FE"/>
    <w:rsid w:val="00FF0C46"/>
    <w:rsid w:val="00FF5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3F551C"/>
  <w15:docId w15:val="{0E0CCE6A-949D-434A-8D09-8000BC77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游明朝"/>
        <w:sz w:val="21"/>
        <w:szCs w:val="21"/>
        <w:lang w:val="en-US" w:eastAsia="ja-JP" w:bidi="ar-SA"/>
      </w:rPr>
    </w:rPrDefault>
    <w:pPrDefault>
      <w:pPr>
        <w:ind w:left="108" w:right="108" w:firstLine="2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F7258A"/>
    <w:rPr>
      <w:color w:val="0563C1" w:themeColor="hyperlink"/>
      <w:u w:val="single"/>
    </w:rPr>
  </w:style>
  <w:style w:type="character" w:customStyle="1" w:styleId="10">
    <w:name w:val="未解決のメンション1"/>
    <w:basedOn w:val="a0"/>
    <w:uiPriority w:val="99"/>
    <w:semiHidden/>
    <w:unhideWhenUsed/>
    <w:rsid w:val="00F7258A"/>
    <w:rPr>
      <w:color w:val="605E5C"/>
      <w:shd w:val="clear" w:color="auto" w:fill="E1DFDD"/>
    </w:rPr>
  </w:style>
  <w:style w:type="character" w:styleId="a5">
    <w:name w:val="FollowedHyperlink"/>
    <w:basedOn w:val="a0"/>
    <w:uiPriority w:val="99"/>
    <w:semiHidden/>
    <w:unhideWhenUsed/>
    <w:rsid w:val="00F7258A"/>
    <w:rPr>
      <w:color w:val="954F72" w:themeColor="followedHyperlink"/>
      <w:u w:val="single"/>
    </w:rPr>
  </w:style>
  <w:style w:type="paragraph" w:styleId="a6">
    <w:name w:val="header"/>
    <w:basedOn w:val="a"/>
    <w:link w:val="a7"/>
    <w:uiPriority w:val="99"/>
    <w:unhideWhenUsed/>
    <w:rsid w:val="00990285"/>
    <w:pPr>
      <w:tabs>
        <w:tab w:val="center" w:pos="4252"/>
        <w:tab w:val="right" w:pos="8504"/>
      </w:tabs>
      <w:snapToGrid w:val="0"/>
    </w:pPr>
  </w:style>
  <w:style w:type="character" w:customStyle="1" w:styleId="a7">
    <w:name w:val="ヘッダー (文字)"/>
    <w:basedOn w:val="a0"/>
    <w:link w:val="a6"/>
    <w:uiPriority w:val="99"/>
    <w:rsid w:val="00990285"/>
  </w:style>
  <w:style w:type="paragraph" w:styleId="a8">
    <w:name w:val="footer"/>
    <w:basedOn w:val="a"/>
    <w:link w:val="a9"/>
    <w:uiPriority w:val="99"/>
    <w:unhideWhenUsed/>
    <w:rsid w:val="00990285"/>
    <w:pPr>
      <w:tabs>
        <w:tab w:val="center" w:pos="4252"/>
        <w:tab w:val="right" w:pos="8504"/>
      </w:tabs>
      <w:snapToGrid w:val="0"/>
    </w:pPr>
  </w:style>
  <w:style w:type="character" w:customStyle="1" w:styleId="a9">
    <w:name w:val="フッター (文字)"/>
    <w:basedOn w:val="a0"/>
    <w:link w:val="a8"/>
    <w:uiPriority w:val="99"/>
    <w:rsid w:val="00990285"/>
  </w:style>
  <w:style w:type="paragraph" w:styleId="aa">
    <w:name w:val="List Paragraph"/>
    <w:basedOn w:val="a"/>
    <w:uiPriority w:val="34"/>
    <w:qFormat/>
    <w:rsid w:val="00DE31E0"/>
    <w:pPr>
      <w:ind w:leftChars="400" w:left="840"/>
    </w:pPr>
  </w:style>
  <w:style w:type="table" w:styleId="ab">
    <w:name w:val="Table Grid"/>
    <w:basedOn w:val="a1"/>
    <w:uiPriority w:val="39"/>
    <w:rsid w:val="00E93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E56AB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56ABC"/>
    <w:rPr>
      <w:rFonts w:asciiTheme="majorHAnsi" w:eastAsiaTheme="majorEastAsia" w:hAnsiTheme="majorHAnsi" w:cstheme="majorBidi"/>
      <w:sz w:val="18"/>
      <w:szCs w:val="18"/>
    </w:rPr>
  </w:style>
  <w:style w:type="character" w:customStyle="1" w:styleId="20">
    <w:name w:val="未解決のメンション2"/>
    <w:basedOn w:val="a0"/>
    <w:uiPriority w:val="99"/>
    <w:semiHidden/>
    <w:unhideWhenUsed/>
    <w:rsid w:val="009126FC"/>
    <w:rPr>
      <w:color w:val="605E5C"/>
      <w:shd w:val="clear" w:color="auto" w:fill="E1DFDD"/>
    </w:rPr>
  </w:style>
  <w:style w:type="paragraph" w:styleId="Web">
    <w:name w:val="Normal (Web)"/>
    <w:basedOn w:val="a"/>
    <w:uiPriority w:val="99"/>
    <w:semiHidden/>
    <w:unhideWhenUsed/>
    <w:rsid w:val="008826F6"/>
    <w:pPr>
      <w:spacing w:before="100" w:beforeAutospacing="1" w:after="100" w:afterAutospacing="1"/>
      <w:ind w:left="0" w:right="0" w:firstLine="0"/>
    </w:pPr>
    <w:rPr>
      <w:rFonts w:ascii="ＭＳ Ｐゴシック" w:eastAsia="ＭＳ Ｐゴシック" w:hAnsi="ＭＳ Ｐゴシック" w:cs="ＭＳ Ｐゴシック"/>
      <w:sz w:val="24"/>
      <w:szCs w:val="24"/>
    </w:rPr>
  </w:style>
  <w:style w:type="paragraph" w:styleId="af1">
    <w:name w:val="Date"/>
    <w:basedOn w:val="a"/>
    <w:next w:val="a"/>
    <w:link w:val="af2"/>
    <w:uiPriority w:val="99"/>
    <w:semiHidden/>
    <w:unhideWhenUsed/>
    <w:rsid w:val="00184F55"/>
  </w:style>
  <w:style w:type="character" w:customStyle="1" w:styleId="af2">
    <w:name w:val="日付 (文字)"/>
    <w:basedOn w:val="a0"/>
    <w:link w:val="af1"/>
    <w:uiPriority w:val="99"/>
    <w:semiHidden/>
    <w:rsid w:val="00184F55"/>
  </w:style>
  <w:style w:type="character" w:customStyle="1" w:styleId="31">
    <w:name w:val="未解決のメンション3"/>
    <w:basedOn w:val="a0"/>
    <w:uiPriority w:val="99"/>
    <w:semiHidden/>
    <w:unhideWhenUsed/>
    <w:rsid w:val="00BD147F"/>
    <w:rPr>
      <w:color w:val="605E5C"/>
      <w:shd w:val="clear" w:color="auto" w:fill="E1DFDD"/>
    </w:rPr>
  </w:style>
  <w:style w:type="character" w:customStyle="1" w:styleId="UnresolvedMention">
    <w:name w:val="Unresolved Mention"/>
    <w:basedOn w:val="a0"/>
    <w:uiPriority w:val="99"/>
    <w:semiHidden/>
    <w:unhideWhenUsed/>
    <w:rsid w:val="00AA5714"/>
    <w:rPr>
      <w:color w:val="605E5C"/>
      <w:shd w:val="clear" w:color="auto" w:fill="E1DFDD"/>
    </w:rPr>
  </w:style>
  <w:style w:type="character" w:customStyle="1" w:styleId="30">
    <w:name w:val="見出し 3 (文字)"/>
    <w:basedOn w:val="a0"/>
    <w:link w:val="3"/>
    <w:rsid w:val="002C7B5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brary-archives.pref.fukui.lg.jp/bunsho/file/616760.pdf" TargetMode="External"/><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ibrary-archives.pref.fukui.lg.jp/bunsho/file/614230.pdf"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www.library-archives.pref.fukui.lg.jp/bunsho/file/614229.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AK2175UoErAaUwMqmto+TEyPg==">CgMxLjA4AHIhMWVCaU0zZGdfUXNrS011OHZJM3lYc3ZFb0l0VFFvQ3V6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3C2656-870E-4233-A5D0-714126F9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3083</TotalTime>
  <Pages>2</Pages>
  <Words>176</Words>
  <Characters>1005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nalis</cp:lastModifiedBy>
  <cp:revision>527</cp:revision>
  <cp:lastPrinted>2024-03-07T02:07:00Z</cp:lastPrinted>
  <dcterms:created xsi:type="dcterms:W3CDTF">2023-04-05T00:38:00Z</dcterms:created>
  <dcterms:modified xsi:type="dcterms:W3CDTF">2024-03-21T23:25:00Z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0x01010040507B799B09CA489484BEE8A4B4BAC7</vt:lpwstr>
  </property>
  <property fmtid="{D5CDD505-2E9C-101B-9397-08002B2CF9AE}" pid="3" name="MediaServiceImageTags">
    <vt:lpwstr/>
  </property>
</Properties>
</file>